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077E81AD"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w:t>
      </w:r>
      <w:proofErr w:type="spellStart"/>
      <w:r w:rsidRPr="00FE7E6F">
        <w:rPr>
          <w:sz w:val="22"/>
          <w:szCs w:val="22"/>
          <w:lang w:val="en-GB"/>
        </w:rPr>
        <w:t>Proprietatea</w:t>
      </w:r>
      <w:proofErr w:type="spellEnd"/>
      <w:r w:rsidRPr="00FE7E6F">
        <w:rPr>
          <w:sz w:val="22"/>
          <w:szCs w:val="22"/>
          <w:lang w:val="en-GB"/>
        </w:rPr>
        <w:t xml:space="preserve"> SA </w:t>
      </w:r>
    </w:p>
    <w:p w14:paraId="026EDCE9" w14:textId="4A7C9BAB" w:rsidR="00337303" w:rsidRPr="00FE7E6F" w:rsidRDefault="00E91B01" w:rsidP="00337303">
      <w:pPr>
        <w:jc w:val="center"/>
        <w:rPr>
          <w:sz w:val="22"/>
          <w:szCs w:val="22"/>
          <w:lang w:val="en-GB"/>
        </w:rPr>
      </w:pPr>
      <w:r w:rsidRPr="00FE7E6F">
        <w:rPr>
          <w:sz w:val="22"/>
          <w:szCs w:val="22"/>
          <w:lang w:val="en-GB"/>
        </w:rPr>
        <w:t xml:space="preserve">of </w:t>
      </w:r>
      <w:r w:rsidR="00970E92">
        <w:rPr>
          <w:sz w:val="22"/>
          <w:szCs w:val="22"/>
          <w:lang w:val="en-GB"/>
        </w:rPr>
        <w:t>30 April</w:t>
      </w:r>
      <w:r w:rsidR="00297D10">
        <w:rPr>
          <w:sz w:val="22"/>
          <w:szCs w:val="22"/>
          <w:lang w:val="en-GB"/>
        </w:rPr>
        <w:t xml:space="preserve"> 2024</w:t>
      </w:r>
    </w:p>
    <w:p w14:paraId="62D1D652" w14:textId="14514B9D" w:rsidR="00E91B01" w:rsidRPr="00FE7E6F" w:rsidRDefault="00AA6092" w:rsidP="00E91B01">
      <w:pPr>
        <w:jc w:val="center"/>
        <w:rPr>
          <w:sz w:val="22"/>
          <w:szCs w:val="22"/>
          <w:lang w:val="en-GB"/>
        </w:rPr>
      </w:pPr>
      <w:r w:rsidRPr="00FE7E6F">
        <w:rPr>
          <w:sz w:val="22"/>
          <w:szCs w:val="22"/>
          <w:lang w:val="en-GB"/>
        </w:rPr>
        <w:t>(</w:t>
      </w:r>
      <w:r>
        <w:rPr>
          <w:sz w:val="22"/>
          <w:szCs w:val="22"/>
          <w:lang w:val="en-GB"/>
        </w:rPr>
        <w:t>“</w:t>
      </w:r>
      <w:r w:rsidRPr="00596C4F">
        <w:rPr>
          <w:b/>
          <w:bCs/>
          <w:sz w:val="22"/>
          <w:szCs w:val="22"/>
          <w:lang w:val="en-GB"/>
        </w:rPr>
        <w:t>EGMS</w:t>
      </w:r>
      <w:r>
        <w:rPr>
          <w:sz w:val="22"/>
          <w:szCs w:val="22"/>
          <w:lang w:val="en-GB"/>
        </w:rPr>
        <w:t>”</w:t>
      </w:r>
      <w:r w:rsidRPr="00FE7E6F">
        <w:rPr>
          <w:sz w:val="22"/>
          <w:szCs w:val="22"/>
          <w:lang w:val="en-GB"/>
        </w:rPr>
        <w:t>)</w:t>
      </w:r>
    </w:p>
    <w:p w14:paraId="774BE8A3" w14:textId="4415B3E7" w:rsidR="00AB2696" w:rsidRPr="0096187D" w:rsidRDefault="0096187D" w:rsidP="0096187D">
      <w:pPr>
        <w:jc w:val="center"/>
        <w:rPr>
          <w:sz w:val="22"/>
          <w:szCs w:val="22"/>
          <w:lang w:val="en-GB"/>
        </w:rPr>
      </w:pPr>
      <w:r w:rsidRPr="0096187D">
        <w:rPr>
          <w:i/>
          <w:sz w:val="22"/>
          <w:szCs w:val="22"/>
          <w:lang w:val="en-GB"/>
        </w:rPr>
        <w:t>-</w:t>
      </w:r>
      <w:r>
        <w:rPr>
          <w:i/>
          <w:sz w:val="22"/>
          <w:szCs w:val="22"/>
          <w:lang w:val="en-GB"/>
        </w:rPr>
        <w:t xml:space="preserve"> </w:t>
      </w:r>
      <w:r w:rsidR="00297D10">
        <w:rPr>
          <w:i/>
          <w:sz w:val="22"/>
          <w:szCs w:val="22"/>
          <w:lang w:val="en-GB"/>
        </w:rPr>
        <w:t>i</w:t>
      </w:r>
      <w:r w:rsidR="00AB2696" w:rsidRPr="0096187D">
        <w:rPr>
          <w:i/>
          <w:sz w:val="22"/>
          <w:szCs w:val="22"/>
          <w:lang w:val="en-GB"/>
        </w:rPr>
        <w:t xml:space="preserve">ndicative </w:t>
      </w:r>
      <w:r w:rsidR="003949D8" w:rsidRPr="0096187D">
        <w:rPr>
          <w:i/>
          <w:sz w:val="22"/>
          <w:szCs w:val="22"/>
          <w:lang w:val="en-GB"/>
        </w:rPr>
        <w:t>form</w:t>
      </w:r>
      <w:r w:rsidR="00AA6092" w:rsidRPr="0096187D">
        <w:rPr>
          <w:i/>
          <w:sz w:val="22"/>
          <w:szCs w:val="22"/>
          <w:lang w:val="en-GB"/>
        </w:rPr>
        <w:t>–</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2F430185"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w:t>
      </w:r>
      <w:r w:rsidR="00AA6092" w:rsidRPr="00FE7E6F">
        <w:rPr>
          <w:color w:val="808080"/>
          <w:sz w:val="22"/>
          <w:szCs w:val="22"/>
          <w:lang w:val="en-GB"/>
        </w:rPr>
        <w:t>T</w:t>
      </w:r>
      <w:r w:rsidRPr="00FE7E6F">
        <w:rPr>
          <w:color w:val="808080"/>
          <w:sz w:val="22"/>
          <w:szCs w:val="22"/>
          <w:lang w:val="en-GB"/>
        </w:rPr>
        <w: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085FD807" w:rsidR="00E91B01" w:rsidRPr="00FE7E6F" w:rsidRDefault="00E91B01" w:rsidP="00E91B01">
      <w:pPr>
        <w:autoSpaceDE w:val="0"/>
        <w:autoSpaceDN w:val="0"/>
        <w:adjustRightInd w:val="0"/>
        <w:jc w:val="both"/>
        <w:rPr>
          <w:sz w:val="22"/>
          <w:szCs w:val="22"/>
          <w:lang w:val="en-GB"/>
        </w:rPr>
      </w:pPr>
      <w:r w:rsidRPr="00FE7E6F">
        <w:rPr>
          <w:sz w:val="22"/>
          <w:szCs w:val="22"/>
          <w:lang w:val="en-GB"/>
        </w:rPr>
        <w:t>holding a number of [__________________] shares</w:t>
      </w:r>
      <w:r w:rsidR="00FD4D51">
        <w:rPr>
          <w:sz w:val="22"/>
          <w:szCs w:val="22"/>
          <w:lang w:val="en-GB"/>
        </w:rPr>
        <w:t>,</w:t>
      </w:r>
      <w:r w:rsidRPr="00FE7E6F">
        <w:rPr>
          <w:sz w:val="22"/>
          <w:szCs w:val="22"/>
          <w:lang w:val="en-GB"/>
        </w:rPr>
        <w:t xml:space="preserve">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w:t>
      </w:r>
      <w:r w:rsidRPr="0096187D">
        <w:rPr>
          <w:sz w:val="22"/>
          <w:szCs w:val="22"/>
          <w:vertAlign w:val="superscript"/>
          <w:lang w:val="en-GB"/>
        </w:rPr>
        <w:t>st</w:t>
      </w:r>
      <w:r w:rsidRPr="00FE7E6F">
        <w:rPr>
          <w:sz w:val="22"/>
          <w:szCs w:val="22"/>
          <w:lang w:val="en-GB"/>
        </w:rPr>
        <w:t xml:space="preserve">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0C48C0EA"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7E0FBA20"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which will take place on </w:t>
      </w:r>
      <w:r w:rsidR="00970E92">
        <w:rPr>
          <w:b/>
          <w:bCs/>
          <w:sz w:val="22"/>
          <w:szCs w:val="22"/>
          <w:lang w:val="en-GB"/>
        </w:rPr>
        <w:t>30 April</w:t>
      </w:r>
      <w:r w:rsidR="00297D10" w:rsidRPr="00297D10">
        <w:rPr>
          <w:b/>
          <w:bCs/>
          <w:sz w:val="22"/>
          <w:szCs w:val="22"/>
          <w:lang w:val="en-GB"/>
        </w:rPr>
        <w:t xml:space="preserve"> 2024, 11:00 AM (Romanian time</w:t>
      </w:r>
      <w:r w:rsidR="00696FF4" w:rsidRPr="008713B0">
        <w:rPr>
          <w:b/>
          <w:bCs/>
          <w:sz w:val="22"/>
          <w:szCs w:val="22"/>
          <w:lang w:val="en-GB"/>
        </w:rPr>
        <w:t>)</w:t>
      </w:r>
      <w:r w:rsidR="0020708B" w:rsidRPr="00FE7E6F">
        <w:rPr>
          <w:sz w:val="22"/>
          <w:szCs w:val="22"/>
          <w:lang w:val="en-GB"/>
        </w:rPr>
        <w:t xml:space="preserve">, </w:t>
      </w:r>
      <w:r w:rsidR="009C58D1" w:rsidRPr="008713B0">
        <w:rPr>
          <w:sz w:val="22"/>
          <w:szCs w:val="22"/>
          <w:lang w:val="en-GB"/>
        </w:rPr>
        <w:t xml:space="preserve">at </w:t>
      </w:r>
      <w:r w:rsidR="00297D10" w:rsidRPr="00297D10">
        <w:rPr>
          <w:sz w:val="22"/>
          <w:szCs w:val="22"/>
          <w:lang w:val="en-GB"/>
        </w:rPr>
        <w:t xml:space="preserve">“INTERCONTINENTAL ATHÉNÉE PALACE BUCHAREST” Hotel, Le Diplomate Salon, </w:t>
      </w:r>
      <w:r w:rsidR="00297D10" w:rsidRPr="00297D10">
        <w:rPr>
          <w:sz w:val="22"/>
          <w:szCs w:val="22"/>
          <w:lang w:val="en-GB"/>
        </w:rPr>
        <w:lastRenderedPageBreak/>
        <w:t xml:space="preserve">1-3 </w:t>
      </w:r>
      <w:proofErr w:type="spellStart"/>
      <w:r w:rsidR="00297D10" w:rsidRPr="00297D10">
        <w:rPr>
          <w:sz w:val="22"/>
          <w:szCs w:val="22"/>
          <w:lang w:val="en-GB"/>
        </w:rPr>
        <w:t>Episcopiei</w:t>
      </w:r>
      <w:proofErr w:type="spellEnd"/>
      <w:r w:rsidR="00297D10" w:rsidRPr="00297D10">
        <w:rPr>
          <w:sz w:val="22"/>
          <w:szCs w:val="22"/>
          <w:lang w:val="en-GB"/>
        </w:rPr>
        <w:t xml:space="preserve"> Street, 1st District, Bucharest, 010292, Romania</w:t>
      </w:r>
      <w:r w:rsidRPr="00FE7E6F">
        <w:rPr>
          <w:sz w:val="22"/>
          <w:szCs w:val="22"/>
          <w:lang w:val="en-GB"/>
        </w:rPr>
        <w:t xml:space="preserve">, </w:t>
      </w:r>
      <w:r w:rsidRPr="00FE7E6F">
        <w:rPr>
          <w:sz w:val="22"/>
          <w:szCs w:val="22"/>
          <w:lang w:val="en-GB" w:eastAsia="ro-RO"/>
        </w:rPr>
        <w:t xml:space="preserve">to exercise the voting rights pertaining to my holdings registered in the shareholders’ registry as at the </w:t>
      </w:r>
      <w:r w:rsidR="00AA6092">
        <w:rPr>
          <w:sz w:val="22"/>
          <w:szCs w:val="22"/>
          <w:lang w:val="en-GB" w:eastAsia="ro-RO"/>
        </w:rPr>
        <w:t xml:space="preserve">EGMS </w:t>
      </w:r>
      <w:r w:rsidRPr="00FE7E6F">
        <w:rPr>
          <w:sz w:val="22"/>
          <w:szCs w:val="22"/>
          <w:lang w:val="en-GB" w:eastAsia="ro-RO"/>
        </w:rPr>
        <w:t>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711755C2" w14:textId="77777777" w:rsidR="00111A4A" w:rsidRPr="00427188" w:rsidRDefault="00111A4A" w:rsidP="00111A4A">
      <w:pPr>
        <w:pStyle w:val="ListParagraph"/>
        <w:numPr>
          <w:ilvl w:val="0"/>
          <w:numId w:val="2"/>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2741F64E" w14:textId="77777777" w:rsidR="00111A4A" w:rsidRPr="009F5695" w:rsidRDefault="00111A4A" w:rsidP="00111A4A">
      <w:pPr>
        <w:pStyle w:val="ListParagraph"/>
        <w:ind w:left="284"/>
        <w:jc w:val="both"/>
        <w:rPr>
          <w:sz w:val="22"/>
          <w:szCs w:val="22"/>
        </w:rPr>
      </w:pPr>
    </w:p>
    <w:p w14:paraId="2892C782" w14:textId="77777777" w:rsidR="00111A4A" w:rsidRPr="00C76841" w:rsidRDefault="00111A4A" w:rsidP="00111A4A">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w:t>
      </w:r>
      <w:bookmarkStart w:id="0" w:name="_Hlk62232350"/>
      <w:r w:rsidRPr="00C76841">
        <w:rPr>
          <w:rFonts w:cs="Arial"/>
          <w:i/>
          <w:iCs/>
          <w:sz w:val="22"/>
          <w:szCs w:val="22"/>
          <w:lang w:val="en-GB"/>
        </w:rPr>
        <w:t xml:space="preserve">approval of the decrease of the subscribed and paid-up share capital </w:t>
      </w:r>
      <w:bookmarkEnd w:id="0"/>
      <w:r w:rsidRPr="00C76841">
        <w:rPr>
          <w:rFonts w:cs="Arial"/>
          <w:i/>
          <w:iCs/>
          <w:sz w:val="22"/>
          <w:szCs w:val="22"/>
          <w:lang w:val="en-GB"/>
        </w:rPr>
        <w:t xml:space="preserve">of Fondul </w:t>
      </w:r>
      <w:proofErr w:type="spellStart"/>
      <w:r w:rsidRPr="00C76841">
        <w:rPr>
          <w:rFonts w:cs="Arial"/>
          <w:i/>
          <w:iCs/>
          <w:sz w:val="22"/>
          <w:szCs w:val="22"/>
          <w:lang w:val="en-GB"/>
        </w:rPr>
        <w:t>Proprietatea</w:t>
      </w:r>
      <w:proofErr w:type="spellEnd"/>
      <w:r w:rsidRPr="00C76841">
        <w:rPr>
          <w:rFonts w:cs="Arial"/>
          <w:i/>
          <w:iCs/>
          <w:sz w:val="22"/>
          <w:szCs w:val="22"/>
          <w:lang w:val="en-GB"/>
        </w:rPr>
        <w:t>, as follows:</w:t>
      </w:r>
    </w:p>
    <w:p w14:paraId="21FC9068" w14:textId="77777777" w:rsidR="00111A4A" w:rsidRPr="00C76841" w:rsidRDefault="00111A4A" w:rsidP="00111A4A">
      <w:pPr>
        <w:autoSpaceDE w:val="0"/>
        <w:autoSpaceDN w:val="0"/>
        <w:ind w:left="861"/>
        <w:jc w:val="both"/>
        <w:rPr>
          <w:rFonts w:cs="Arial"/>
          <w:i/>
          <w:iCs/>
          <w:sz w:val="22"/>
          <w:szCs w:val="22"/>
          <w:lang w:val="en-GB"/>
        </w:rPr>
      </w:pPr>
    </w:p>
    <w:p w14:paraId="713CB8E0" w14:textId="77777777" w:rsidR="00111A4A" w:rsidRPr="00C76841" w:rsidRDefault="00111A4A" w:rsidP="00111A4A">
      <w:pPr>
        <w:ind w:left="540"/>
        <w:jc w:val="both"/>
        <w:rPr>
          <w:rFonts w:cs="Arial"/>
          <w:i/>
          <w:iCs/>
          <w:sz w:val="22"/>
          <w:szCs w:val="22"/>
          <w:lang w:val="en-GB"/>
        </w:rPr>
      </w:pPr>
      <w:r w:rsidRPr="00C76841">
        <w:rPr>
          <w:rFonts w:cs="Arial"/>
          <w:i/>
          <w:iCs/>
          <w:sz w:val="22"/>
          <w:szCs w:val="22"/>
          <w:lang w:val="en-GB"/>
        </w:rPr>
        <w:t xml:space="preserve">The approval of the decrease of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w:t>
      </w:r>
      <w:r w:rsidRPr="00C76841">
        <w:rPr>
          <w:rFonts w:cs="Arial"/>
          <w:i/>
          <w:iCs/>
          <w:sz w:val="22"/>
          <w:szCs w:val="22"/>
        </w:rPr>
        <w:t xml:space="preserve">by RON 1,098,437,022.28, </w:t>
      </w:r>
      <w:r w:rsidRPr="00C76841">
        <w:rPr>
          <w:rFonts w:cs="Arial"/>
          <w:i/>
          <w:iCs/>
          <w:sz w:val="22"/>
          <w:szCs w:val="22"/>
          <w:lang w:val="en-GB"/>
        </w:rPr>
        <w:t>from RON 2,947,779,186.56</w:t>
      </w:r>
      <w:r w:rsidRPr="00C76841">
        <w:rPr>
          <w:rFonts w:cs="Arial"/>
          <w:i/>
          <w:iCs/>
          <w:sz w:val="22"/>
          <w:szCs w:val="22"/>
        </w:rPr>
        <w:t xml:space="preserve"> </w:t>
      </w:r>
      <w:r w:rsidRPr="00C76841">
        <w:rPr>
          <w:rFonts w:cs="Arial"/>
          <w:i/>
          <w:iCs/>
          <w:sz w:val="22"/>
          <w:szCs w:val="22"/>
          <w:lang w:val="en-GB"/>
        </w:rPr>
        <w:t>to RON 1,849,342,164.28,</w:t>
      </w:r>
      <w:r w:rsidRPr="00C76841">
        <w:rPr>
          <w:rFonts w:cs="Arial"/>
          <w:i/>
          <w:iCs/>
          <w:sz w:val="22"/>
          <w:szCs w:val="22"/>
        </w:rPr>
        <w:t xml:space="preserve"> </w:t>
      </w:r>
      <w:r w:rsidRPr="00C76841">
        <w:rPr>
          <w:rFonts w:cs="Arial"/>
          <w:i/>
          <w:iCs/>
          <w:sz w:val="22"/>
          <w:szCs w:val="22"/>
          <w:lang w:val="en-GB"/>
        </w:rPr>
        <w:t xml:space="preserve">pursuant to the cancellation of 2,112,378,889 own shares acquired by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during 2023 through the </w:t>
      </w:r>
      <w:r w:rsidRPr="00C76841">
        <w:rPr>
          <w:rFonts w:eastAsia="Cambria" w:cs="Arial"/>
          <w:i/>
          <w:iCs/>
          <w:sz w:val="22"/>
          <w:szCs w:val="22"/>
          <w:lang w:val="en-GB"/>
        </w:rPr>
        <w:t>14th</w:t>
      </w:r>
      <w:r w:rsidRPr="00C76841">
        <w:rPr>
          <w:rFonts w:cs="Arial"/>
          <w:i/>
          <w:iCs/>
          <w:sz w:val="22"/>
          <w:szCs w:val="22"/>
          <w:lang w:val="en-GB"/>
        </w:rPr>
        <w:t xml:space="preserve"> buy-back programme. </w:t>
      </w:r>
    </w:p>
    <w:p w14:paraId="418D5413" w14:textId="77777777" w:rsidR="00111A4A" w:rsidRPr="00C76841" w:rsidRDefault="00111A4A" w:rsidP="00111A4A">
      <w:pPr>
        <w:ind w:left="450"/>
        <w:jc w:val="both"/>
        <w:rPr>
          <w:rFonts w:cs="Arial"/>
          <w:i/>
          <w:iCs/>
          <w:sz w:val="22"/>
          <w:szCs w:val="22"/>
          <w:lang w:val="en-GB"/>
        </w:rPr>
      </w:pPr>
    </w:p>
    <w:p w14:paraId="65DF298D" w14:textId="77777777" w:rsidR="00111A4A" w:rsidRPr="00C76841" w:rsidRDefault="00111A4A" w:rsidP="00111A4A">
      <w:pPr>
        <w:ind w:left="540"/>
        <w:jc w:val="both"/>
        <w:rPr>
          <w:rFonts w:cs="Arial"/>
          <w:i/>
          <w:iCs/>
          <w:sz w:val="22"/>
          <w:szCs w:val="22"/>
          <w:lang w:val="en-GB"/>
        </w:rPr>
      </w:pPr>
      <w:r w:rsidRPr="00C76841">
        <w:rPr>
          <w:rFonts w:cs="Arial"/>
          <w:i/>
          <w:iCs/>
          <w:sz w:val="22"/>
          <w:szCs w:val="22"/>
          <w:lang w:val="en-GB"/>
        </w:rPr>
        <w:t xml:space="preserve">Once the share capital decrease is finalized,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shall have a value of RON 1,849,342,164.28, divided in 3,556,427,239 shares, each having a nominal value of RON 0.52 per share.  </w:t>
      </w:r>
    </w:p>
    <w:p w14:paraId="3D49FF75" w14:textId="77777777" w:rsidR="00111A4A" w:rsidRPr="00C76841" w:rsidRDefault="00111A4A" w:rsidP="00111A4A">
      <w:pPr>
        <w:autoSpaceDE w:val="0"/>
        <w:autoSpaceDN w:val="0"/>
        <w:ind w:left="861"/>
        <w:jc w:val="both"/>
        <w:rPr>
          <w:rFonts w:cs="Arial"/>
          <w:i/>
          <w:iCs/>
          <w:sz w:val="22"/>
          <w:szCs w:val="22"/>
          <w:lang w:val="en-GB"/>
        </w:rPr>
      </w:pPr>
    </w:p>
    <w:p w14:paraId="5ADA014C" w14:textId="77777777" w:rsidR="00111A4A" w:rsidRPr="00C76841" w:rsidRDefault="00111A4A" w:rsidP="00111A4A">
      <w:pPr>
        <w:ind w:left="540"/>
        <w:jc w:val="both"/>
        <w:rPr>
          <w:rFonts w:cs="Arial"/>
          <w:i/>
          <w:iCs/>
          <w:sz w:val="22"/>
          <w:szCs w:val="22"/>
          <w:lang w:val="en-GB"/>
        </w:rPr>
      </w:pPr>
      <w:r w:rsidRPr="00C76841">
        <w:rPr>
          <w:rFonts w:cs="Arial"/>
          <w:i/>
          <w:iCs/>
          <w:sz w:val="22"/>
          <w:szCs w:val="22"/>
          <w:lang w:val="en-GB"/>
        </w:rPr>
        <w:t xml:space="preserve">The first paragraph of Article 7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after the share capital decrease is finalized will be changed as follows.</w:t>
      </w:r>
    </w:p>
    <w:p w14:paraId="7870999F" w14:textId="77777777" w:rsidR="00111A4A" w:rsidRPr="00C76841" w:rsidRDefault="00111A4A" w:rsidP="00111A4A">
      <w:pPr>
        <w:autoSpaceDE w:val="0"/>
        <w:autoSpaceDN w:val="0"/>
        <w:ind w:left="861"/>
        <w:jc w:val="both"/>
        <w:rPr>
          <w:rFonts w:cs="Arial"/>
          <w:i/>
          <w:iCs/>
          <w:sz w:val="22"/>
          <w:szCs w:val="22"/>
          <w:lang w:val="en-GB"/>
        </w:rPr>
      </w:pPr>
    </w:p>
    <w:p w14:paraId="12C260E0" w14:textId="77777777" w:rsidR="00111A4A" w:rsidRPr="00C76841" w:rsidRDefault="00111A4A" w:rsidP="00111A4A">
      <w:pPr>
        <w:ind w:left="540"/>
        <w:jc w:val="both"/>
        <w:rPr>
          <w:rFonts w:cs="Arial"/>
          <w:i/>
          <w:iCs/>
          <w:sz w:val="22"/>
          <w:szCs w:val="22"/>
          <w:lang w:val="en-GB"/>
        </w:rPr>
      </w:pPr>
      <w:r w:rsidRPr="00C76841">
        <w:rPr>
          <w:rFonts w:cs="Arial"/>
          <w:i/>
          <w:iCs/>
          <w:sz w:val="22"/>
          <w:szCs w:val="22"/>
          <w:lang w:val="en-GB"/>
        </w:rPr>
        <w:t xml:space="preserve">“(1)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is in the amount of RON 1,849,342,164.28, divided in 3,556,427,239 ordinary nominative shares, having a nominal value of RON 0.52 each”.</w:t>
      </w:r>
    </w:p>
    <w:p w14:paraId="460B2B72" w14:textId="77777777" w:rsidR="00111A4A" w:rsidRPr="00C76841" w:rsidRDefault="00111A4A" w:rsidP="00111A4A">
      <w:pPr>
        <w:autoSpaceDE w:val="0"/>
        <w:autoSpaceDN w:val="0"/>
        <w:ind w:left="861"/>
        <w:jc w:val="both"/>
        <w:rPr>
          <w:rFonts w:cs="Arial"/>
          <w:i/>
          <w:iCs/>
          <w:sz w:val="22"/>
          <w:szCs w:val="22"/>
          <w:lang w:val="en-GB"/>
        </w:rPr>
      </w:pPr>
    </w:p>
    <w:p w14:paraId="358E857D" w14:textId="77777777" w:rsidR="00111A4A" w:rsidRPr="00C76841" w:rsidRDefault="00111A4A" w:rsidP="00111A4A">
      <w:pPr>
        <w:ind w:left="540"/>
        <w:jc w:val="both"/>
        <w:rPr>
          <w:rFonts w:cs="Arial"/>
          <w:i/>
          <w:iCs/>
          <w:sz w:val="22"/>
          <w:szCs w:val="22"/>
          <w:lang w:val="en-GB"/>
        </w:rPr>
      </w:pPr>
      <w:r w:rsidRPr="00C76841">
        <w:rPr>
          <w:rFonts w:cs="Arial"/>
          <w:i/>
          <w:iCs/>
          <w:sz w:val="22"/>
          <w:szCs w:val="22"/>
          <w:lang w:val="en-GB"/>
        </w:rPr>
        <w:t xml:space="preserve">The subscribed and paid-up share capital decrease will take place </w:t>
      </w:r>
      <w:proofErr w:type="gramStart"/>
      <w:r w:rsidRPr="00C76841">
        <w:rPr>
          <w:rFonts w:cs="Arial"/>
          <w:i/>
          <w:iCs/>
          <w:sz w:val="22"/>
          <w:szCs w:val="22"/>
          <w:lang w:val="en-GB"/>
        </w:rPr>
        <w:t>on the basis of</w:t>
      </w:r>
      <w:proofErr w:type="gramEnd"/>
      <w:r w:rsidRPr="00C76841">
        <w:rPr>
          <w:rFonts w:cs="Arial"/>
          <w:i/>
          <w:iCs/>
          <w:sz w:val="22"/>
          <w:szCs w:val="22"/>
          <w:lang w:val="en-GB"/>
        </w:rPr>
        <w:t xml:space="preserve"> Article 207 paragraph (1) letter c) of Companies’ Law no. 31/1990 and will be effective after all the following conditions are met: </w:t>
      </w:r>
    </w:p>
    <w:p w14:paraId="37A3D46B" w14:textId="77777777" w:rsidR="00111A4A" w:rsidRPr="00C76841" w:rsidRDefault="00111A4A" w:rsidP="00111A4A">
      <w:pPr>
        <w:autoSpaceDE w:val="0"/>
        <w:autoSpaceDN w:val="0"/>
        <w:ind w:left="861"/>
        <w:jc w:val="both"/>
        <w:rPr>
          <w:rFonts w:cs="Arial"/>
          <w:i/>
          <w:iCs/>
          <w:sz w:val="22"/>
          <w:szCs w:val="22"/>
          <w:lang w:val="en-GB"/>
        </w:rPr>
      </w:pPr>
    </w:p>
    <w:p w14:paraId="2318D5B4" w14:textId="77777777" w:rsidR="00111A4A" w:rsidRPr="00C76841" w:rsidRDefault="00111A4A" w:rsidP="00111A4A">
      <w:pPr>
        <w:numPr>
          <w:ilvl w:val="0"/>
          <w:numId w:val="3"/>
        </w:numPr>
        <w:autoSpaceDE w:val="0"/>
        <w:autoSpaceDN w:val="0"/>
        <w:ind w:left="1080" w:hanging="540"/>
        <w:jc w:val="both"/>
        <w:rPr>
          <w:rFonts w:cs="Arial"/>
          <w:i/>
          <w:iCs/>
          <w:sz w:val="22"/>
          <w:szCs w:val="22"/>
          <w:lang w:val="en-GB"/>
        </w:rPr>
      </w:pPr>
      <w:r w:rsidRPr="00C76841">
        <w:rPr>
          <w:rFonts w:cs="Arial"/>
          <w:i/>
          <w:iCs/>
          <w:sz w:val="22"/>
          <w:szCs w:val="22"/>
          <w:lang w:val="en-GB"/>
        </w:rPr>
        <w:t xml:space="preserve">this resolution is published in the Official Gazette of Romania, Part IV for at least two </w:t>
      </w:r>
      <w:proofErr w:type="gramStart"/>
      <w:r w:rsidRPr="00C76841">
        <w:rPr>
          <w:rFonts w:cs="Arial"/>
          <w:i/>
          <w:iCs/>
          <w:sz w:val="22"/>
          <w:szCs w:val="22"/>
          <w:lang w:val="en-GB"/>
        </w:rPr>
        <w:t>months;</w:t>
      </w:r>
      <w:proofErr w:type="gramEnd"/>
      <w:r w:rsidRPr="00C76841">
        <w:rPr>
          <w:rFonts w:cs="Arial"/>
          <w:i/>
          <w:iCs/>
          <w:sz w:val="22"/>
          <w:szCs w:val="22"/>
          <w:lang w:val="en-GB"/>
        </w:rPr>
        <w:t xml:space="preserve"> </w:t>
      </w:r>
    </w:p>
    <w:p w14:paraId="0ACB2326" w14:textId="77777777" w:rsidR="00111A4A" w:rsidRPr="00C76841" w:rsidRDefault="00111A4A" w:rsidP="00111A4A">
      <w:pPr>
        <w:autoSpaceDE w:val="0"/>
        <w:autoSpaceDN w:val="0"/>
        <w:ind w:left="1581"/>
        <w:jc w:val="both"/>
        <w:rPr>
          <w:rFonts w:cs="Arial"/>
          <w:i/>
          <w:iCs/>
          <w:sz w:val="22"/>
          <w:szCs w:val="22"/>
          <w:lang w:val="en-GB"/>
        </w:rPr>
      </w:pPr>
    </w:p>
    <w:p w14:paraId="2E102A98" w14:textId="77777777" w:rsidR="00111A4A" w:rsidRPr="00C76841" w:rsidRDefault="00111A4A" w:rsidP="00111A4A">
      <w:pPr>
        <w:numPr>
          <w:ilvl w:val="0"/>
          <w:numId w:val="3"/>
        </w:numPr>
        <w:autoSpaceDE w:val="0"/>
        <w:autoSpaceDN w:val="0"/>
        <w:ind w:left="1080" w:hanging="540"/>
        <w:jc w:val="both"/>
        <w:rPr>
          <w:rFonts w:cs="Arial"/>
          <w:i/>
          <w:iCs/>
          <w:sz w:val="22"/>
          <w:szCs w:val="22"/>
          <w:lang w:val="en-GB"/>
        </w:rPr>
      </w:pPr>
      <w:r w:rsidRPr="00C76841">
        <w:rPr>
          <w:rFonts w:cs="Arial"/>
          <w:bCs/>
          <w:i/>
          <w:iCs/>
          <w:sz w:val="22"/>
          <w:szCs w:val="22"/>
          <w:lang w:val="en-GB"/>
        </w:rPr>
        <w:t xml:space="preserve">Financial </w:t>
      </w:r>
      <w:r w:rsidRPr="00C76841">
        <w:rPr>
          <w:rFonts w:cs="Arial"/>
          <w:i/>
          <w:iCs/>
          <w:sz w:val="22"/>
          <w:szCs w:val="22"/>
          <w:lang w:val="en-GB"/>
        </w:rPr>
        <w:t>Supervisory</w:t>
      </w:r>
      <w:r w:rsidRPr="00C76841">
        <w:rPr>
          <w:rFonts w:cs="Arial"/>
          <w:bCs/>
          <w:i/>
          <w:iCs/>
          <w:sz w:val="22"/>
          <w:szCs w:val="22"/>
          <w:lang w:val="en-GB"/>
        </w:rPr>
        <w:t xml:space="preserve"> </w:t>
      </w:r>
      <w:r w:rsidRPr="00C76841">
        <w:rPr>
          <w:rFonts w:cs="Arial"/>
          <w:i/>
          <w:iCs/>
          <w:sz w:val="22"/>
          <w:szCs w:val="22"/>
          <w:lang w:val="en-GB"/>
        </w:rPr>
        <w:t>Authority</w:t>
      </w:r>
      <w:r w:rsidRPr="00C76841">
        <w:rPr>
          <w:rFonts w:cs="Arial"/>
          <w:bCs/>
          <w:i/>
          <w:iCs/>
          <w:sz w:val="22"/>
          <w:szCs w:val="22"/>
          <w:lang w:val="en-GB"/>
        </w:rPr>
        <w:t xml:space="preserve"> </w:t>
      </w:r>
      <w:r w:rsidRPr="00C76841">
        <w:rPr>
          <w:rFonts w:cs="Arial"/>
          <w:i/>
          <w:iCs/>
          <w:sz w:val="22"/>
          <w:szCs w:val="22"/>
          <w:lang w:val="en-GB"/>
        </w:rPr>
        <w:t xml:space="preserve">authorizes the amendment of Article 7 paragraph (1)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as approved by shareholders during this meeting, where required by applicable law or </w:t>
      </w:r>
      <w:proofErr w:type="gramStart"/>
      <w:r w:rsidRPr="00C76841">
        <w:rPr>
          <w:rFonts w:cs="Arial"/>
          <w:i/>
          <w:iCs/>
          <w:sz w:val="22"/>
          <w:szCs w:val="22"/>
          <w:lang w:val="en-GB"/>
        </w:rPr>
        <w:t>regulation;</w:t>
      </w:r>
      <w:proofErr w:type="gramEnd"/>
      <w:r w:rsidRPr="00C76841">
        <w:rPr>
          <w:rFonts w:cs="Arial"/>
          <w:i/>
          <w:iCs/>
          <w:sz w:val="22"/>
          <w:szCs w:val="22"/>
          <w:lang w:val="en-GB"/>
        </w:rPr>
        <w:t xml:space="preserve"> </w:t>
      </w:r>
    </w:p>
    <w:p w14:paraId="3D3ECF21" w14:textId="77777777" w:rsidR="00111A4A" w:rsidRPr="00C76841" w:rsidRDefault="00111A4A" w:rsidP="00111A4A">
      <w:pPr>
        <w:ind w:left="720"/>
        <w:jc w:val="both"/>
        <w:rPr>
          <w:rFonts w:cs="Arial"/>
          <w:i/>
          <w:iCs/>
          <w:sz w:val="22"/>
          <w:szCs w:val="22"/>
          <w:lang w:val="en-GB"/>
        </w:rPr>
      </w:pPr>
    </w:p>
    <w:p w14:paraId="2D9CEA86" w14:textId="77777777" w:rsidR="00111A4A" w:rsidRPr="00C76841" w:rsidRDefault="00111A4A" w:rsidP="00111A4A">
      <w:pPr>
        <w:numPr>
          <w:ilvl w:val="0"/>
          <w:numId w:val="3"/>
        </w:numPr>
        <w:autoSpaceDE w:val="0"/>
        <w:autoSpaceDN w:val="0"/>
        <w:ind w:left="1080" w:hanging="540"/>
        <w:jc w:val="both"/>
        <w:rPr>
          <w:rFonts w:cs="Arial"/>
          <w:sz w:val="22"/>
          <w:szCs w:val="22"/>
          <w:lang w:val="en-GB"/>
        </w:rPr>
      </w:pPr>
      <w:r w:rsidRPr="00C76841">
        <w:rPr>
          <w:rFonts w:cs="Arial"/>
          <w:i/>
          <w:iCs/>
          <w:sz w:val="22"/>
          <w:szCs w:val="22"/>
          <w:lang w:val="en-GB"/>
        </w:rPr>
        <w:t>the shareholders’ resolution for approving this share capital decrease is registered with the Trade Registry</w:t>
      </w:r>
      <w:r w:rsidRPr="00C76841">
        <w:rPr>
          <w:i/>
          <w:iCs/>
          <w:sz w:val="22"/>
          <w:szCs w:val="22"/>
        </w:rPr>
        <w:t>.</w:t>
      </w:r>
      <w:r w:rsidRPr="00C76841">
        <w:rPr>
          <w:sz w:val="22"/>
          <w:szCs w:val="22"/>
          <w:lang w:val="en-GB"/>
        </w:rPr>
        <w:t>”</w:t>
      </w:r>
    </w:p>
    <w:p w14:paraId="77DDDFBB" w14:textId="77777777" w:rsidR="00111A4A" w:rsidRPr="00427188" w:rsidRDefault="00111A4A" w:rsidP="00111A4A">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111A4A" w:rsidRPr="008713B0" w14:paraId="233B8F69" w14:textId="77777777" w:rsidTr="00AB0808">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D0CF6" w14:textId="4EBD7B23" w:rsidR="00111A4A" w:rsidRPr="00662954" w:rsidRDefault="00111A4A" w:rsidP="00662954">
            <w:pPr>
              <w:jc w:val="center"/>
              <w:rPr>
                <w:b/>
                <w:bCs/>
                <w:color w:val="000000"/>
                <w:sz w:val="22"/>
                <w:szCs w:val="22"/>
                <w:lang w:val="en-GB"/>
              </w:rPr>
            </w:pPr>
            <w:r w:rsidRPr="00662954">
              <w:rPr>
                <w:b/>
                <w:bCs/>
                <w:color w:val="000000"/>
                <w:sz w:val="22"/>
                <w:szCs w:val="22"/>
                <w:lang w:val="en-GB"/>
              </w:rPr>
              <w:t>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5C46EEF1" w14:textId="77777777" w:rsidR="00111A4A" w:rsidRPr="00662954" w:rsidRDefault="00111A4A" w:rsidP="00662954">
            <w:pPr>
              <w:jc w:val="center"/>
              <w:rPr>
                <w:b/>
                <w:bCs/>
                <w:color w:val="000000"/>
                <w:sz w:val="22"/>
                <w:szCs w:val="22"/>
                <w:lang w:val="en-GB"/>
              </w:rPr>
            </w:pPr>
            <w:r w:rsidRPr="00662954">
              <w:rPr>
                <w:b/>
                <w:bCs/>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28496885" w14:textId="5629DF4E" w:rsidR="00111A4A" w:rsidRPr="00662954" w:rsidRDefault="00111A4A" w:rsidP="00662954">
            <w:pPr>
              <w:jc w:val="center"/>
              <w:rPr>
                <w:b/>
                <w:bCs/>
                <w:color w:val="000000"/>
                <w:sz w:val="22"/>
                <w:szCs w:val="22"/>
                <w:lang w:val="en-GB"/>
              </w:rPr>
            </w:pPr>
            <w:r w:rsidRPr="00662954">
              <w:rPr>
                <w:b/>
                <w:bCs/>
                <w:color w:val="000000"/>
                <w:sz w:val="22"/>
                <w:szCs w:val="22"/>
                <w:lang w:val="en-GB"/>
              </w:rPr>
              <w:t>ABSTENTION</w:t>
            </w:r>
          </w:p>
        </w:tc>
      </w:tr>
      <w:tr w:rsidR="00111A4A" w:rsidRPr="008713B0" w14:paraId="71ACADAA" w14:textId="77777777" w:rsidTr="00AB0808">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EF9617F" w14:textId="77777777" w:rsidR="00111A4A" w:rsidRPr="008713B0" w:rsidRDefault="00111A4A" w:rsidP="00AB080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001E2161" w14:textId="77777777" w:rsidR="00111A4A" w:rsidRPr="008713B0" w:rsidRDefault="00111A4A" w:rsidP="00AB0808">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1EF32A5B" w14:textId="77777777" w:rsidR="00111A4A" w:rsidRPr="008713B0" w:rsidRDefault="00111A4A" w:rsidP="00AB0808">
            <w:pPr>
              <w:jc w:val="both"/>
              <w:rPr>
                <w:color w:val="000000"/>
                <w:sz w:val="22"/>
                <w:szCs w:val="22"/>
                <w:lang w:val="en-GB"/>
              </w:rPr>
            </w:pPr>
            <w:r w:rsidRPr="008713B0">
              <w:rPr>
                <w:color w:val="000000"/>
                <w:sz w:val="22"/>
                <w:szCs w:val="22"/>
                <w:lang w:val="en-GB"/>
              </w:rPr>
              <w:t> </w:t>
            </w:r>
          </w:p>
        </w:tc>
      </w:tr>
    </w:tbl>
    <w:p w14:paraId="088F3B5D" w14:textId="77777777" w:rsidR="00111A4A" w:rsidRPr="00E44D00" w:rsidRDefault="00111A4A" w:rsidP="00111A4A">
      <w:pPr>
        <w:jc w:val="both"/>
        <w:rPr>
          <w:sz w:val="22"/>
          <w:szCs w:val="22"/>
          <w:lang w:val="en-GB"/>
        </w:rPr>
      </w:pPr>
    </w:p>
    <w:p w14:paraId="79E501C6" w14:textId="77777777" w:rsidR="00111A4A" w:rsidRDefault="00111A4A" w:rsidP="00111A4A">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61820276" w14:textId="77777777" w:rsidR="00111A4A" w:rsidRDefault="00111A4A" w:rsidP="00111A4A">
      <w:pPr>
        <w:pStyle w:val="ListParagraph"/>
        <w:ind w:left="450"/>
        <w:jc w:val="both"/>
        <w:rPr>
          <w:iCs/>
          <w:sz w:val="22"/>
          <w:szCs w:val="22"/>
          <w:lang w:val="en-GB"/>
        </w:rPr>
      </w:pPr>
    </w:p>
    <w:p w14:paraId="53A55AAF" w14:textId="77777777" w:rsidR="00111A4A" w:rsidRPr="00427188" w:rsidRDefault="00111A4A" w:rsidP="00111A4A">
      <w:pPr>
        <w:pStyle w:val="ListParagraph"/>
        <w:numPr>
          <w:ilvl w:val="0"/>
          <w:numId w:val="2"/>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0994C20C" w14:textId="77777777" w:rsidR="00111A4A" w:rsidRPr="00FD3774" w:rsidRDefault="00111A4A" w:rsidP="00111A4A">
      <w:pPr>
        <w:pStyle w:val="BodyText"/>
        <w:rPr>
          <w:i/>
          <w:sz w:val="33"/>
          <w:lang w:val="en-GB"/>
        </w:rPr>
      </w:pPr>
    </w:p>
    <w:p w14:paraId="2AE4EB00" w14:textId="77777777" w:rsidR="00111A4A" w:rsidRPr="00C76841" w:rsidRDefault="00111A4A" w:rsidP="00111A4A">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57,097,985.69 from RON 646,653,823.00, representing 21.94% of the share capital, to RON 589,555,837.31, representing 20.00% of the share capital, as of December 31, 2023. The amount of RON 57,097,985.69 is transferred to Retained earnings and remains available for future use by shareholders</w:t>
      </w:r>
      <w:r w:rsidRPr="00C76841">
        <w:rPr>
          <w:i/>
          <w:iCs/>
          <w:sz w:val="22"/>
          <w:szCs w:val="22"/>
        </w:rPr>
        <w:t>.</w:t>
      </w:r>
      <w:r w:rsidRPr="00C76841">
        <w:rPr>
          <w:i/>
          <w:iCs/>
          <w:sz w:val="22"/>
          <w:szCs w:val="22"/>
          <w:lang w:val="en-GB"/>
        </w:rPr>
        <w:t>”</w:t>
      </w:r>
    </w:p>
    <w:p w14:paraId="2B183206" w14:textId="77777777" w:rsidR="00111A4A" w:rsidRDefault="00111A4A" w:rsidP="00111A4A">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111A4A" w:rsidRPr="008713B0" w14:paraId="612CA8B8" w14:textId="77777777" w:rsidTr="00AB0808">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3CD8B" w14:textId="0DEE97A3" w:rsidR="00111A4A" w:rsidRPr="00662954" w:rsidRDefault="00111A4A" w:rsidP="00662954">
            <w:pPr>
              <w:jc w:val="center"/>
              <w:rPr>
                <w:b/>
                <w:bCs/>
                <w:color w:val="000000"/>
                <w:sz w:val="22"/>
                <w:szCs w:val="22"/>
                <w:lang w:val="en-GB"/>
              </w:rPr>
            </w:pPr>
            <w:bookmarkStart w:id="2" w:name="_Hlk154149311"/>
            <w:r w:rsidRPr="00662954">
              <w:rPr>
                <w:b/>
                <w:bCs/>
                <w:color w:val="000000"/>
                <w:sz w:val="22"/>
                <w:szCs w:val="22"/>
                <w:lang w:val="en-GB"/>
              </w:rPr>
              <w:lastRenderedPageBreak/>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63144A1" w14:textId="77777777" w:rsidR="00111A4A" w:rsidRPr="00662954" w:rsidRDefault="00111A4A" w:rsidP="00662954">
            <w:pPr>
              <w:jc w:val="center"/>
              <w:rPr>
                <w:b/>
                <w:bCs/>
                <w:color w:val="000000"/>
                <w:sz w:val="22"/>
                <w:szCs w:val="22"/>
                <w:lang w:val="en-GB"/>
              </w:rPr>
            </w:pPr>
            <w:r w:rsidRPr="00662954">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B22CD59" w14:textId="153C0582" w:rsidR="00111A4A" w:rsidRPr="00662954" w:rsidRDefault="00111A4A" w:rsidP="00662954">
            <w:pPr>
              <w:jc w:val="center"/>
              <w:rPr>
                <w:b/>
                <w:bCs/>
                <w:color w:val="000000"/>
                <w:sz w:val="22"/>
                <w:szCs w:val="22"/>
                <w:lang w:val="en-GB"/>
              </w:rPr>
            </w:pPr>
            <w:r w:rsidRPr="00662954">
              <w:rPr>
                <w:b/>
                <w:bCs/>
                <w:color w:val="000000"/>
                <w:sz w:val="22"/>
                <w:szCs w:val="22"/>
                <w:lang w:val="en-GB"/>
              </w:rPr>
              <w:t>ABSTENTION</w:t>
            </w:r>
          </w:p>
        </w:tc>
      </w:tr>
      <w:tr w:rsidR="00111A4A" w:rsidRPr="008713B0" w14:paraId="21961368" w14:textId="77777777" w:rsidTr="00AB0808">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9518F70" w14:textId="77777777" w:rsidR="00111A4A" w:rsidRPr="008713B0" w:rsidRDefault="00111A4A"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8F86114" w14:textId="77777777" w:rsidR="00111A4A" w:rsidRPr="008713B0" w:rsidRDefault="00111A4A"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0BB1083F" w14:textId="77777777" w:rsidR="00111A4A" w:rsidRPr="008713B0" w:rsidRDefault="00111A4A" w:rsidP="00AB0808">
            <w:pPr>
              <w:ind w:right="-18"/>
              <w:jc w:val="both"/>
              <w:rPr>
                <w:color w:val="000000"/>
                <w:sz w:val="22"/>
                <w:szCs w:val="22"/>
                <w:lang w:val="en-GB"/>
              </w:rPr>
            </w:pPr>
          </w:p>
        </w:tc>
      </w:tr>
      <w:bookmarkEnd w:id="2"/>
    </w:tbl>
    <w:p w14:paraId="1573514E" w14:textId="77777777" w:rsidR="00111A4A" w:rsidRDefault="00111A4A" w:rsidP="00111A4A">
      <w:pPr>
        <w:ind w:left="450"/>
        <w:jc w:val="both"/>
        <w:rPr>
          <w:i/>
          <w:sz w:val="22"/>
          <w:szCs w:val="22"/>
          <w:lang w:val="en-GB" w:eastAsia="ro-RO"/>
        </w:rPr>
      </w:pPr>
    </w:p>
    <w:p w14:paraId="0402CC9F" w14:textId="77777777" w:rsidR="00111A4A" w:rsidRDefault="00111A4A" w:rsidP="00111A4A">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7A709479" w14:textId="77777777" w:rsidR="00111A4A" w:rsidRDefault="00111A4A" w:rsidP="00111A4A">
      <w:pPr>
        <w:jc w:val="both"/>
        <w:rPr>
          <w:sz w:val="22"/>
          <w:szCs w:val="22"/>
          <w:lang w:val="en-GB"/>
        </w:rPr>
      </w:pPr>
    </w:p>
    <w:p w14:paraId="4BFCE64F" w14:textId="77777777" w:rsidR="00111A4A" w:rsidRPr="00216524" w:rsidRDefault="00111A4A" w:rsidP="00111A4A">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401C4462" w14:textId="77777777" w:rsidR="00111A4A" w:rsidRDefault="00111A4A" w:rsidP="00111A4A">
      <w:pPr>
        <w:jc w:val="both"/>
        <w:rPr>
          <w:sz w:val="22"/>
          <w:szCs w:val="22"/>
          <w:lang w:val="en-GB"/>
        </w:rPr>
      </w:pPr>
    </w:p>
    <w:p w14:paraId="17783BB8" w14:textId="77777777" w:rsidR="00111A4A" w:rsidRPr="00C76841" w:rsidRDefault="00111A4A" w:rsidP="00111A4A">
      <w:pPr>
        <w:ind w:left="540"/>
        <w:jc w:val="both"/>
        <w:rPr>
          <w:rFonts w:cs="Arial"/>
          <w:sz w:val="22"/>
          <w:szCs w:val="22"/>
          <w:lang w:val="en-GB"/>
        </w:rPr>
      </w:pPr>
      <w:r>
        <w:rPr>
          <w:sz w:val="22"/>
          <w:szCs w:val="22"/>
          <w:lang w:val="en-GB"/>
        </w:rPr>
        <w:t>“</w:t>
      </w:r>
      <w:r w:rsidRPr="00C76841">
        <w:rPr>
          <w:i/>
          <w:iCs/>
          <w:sz w:val="22"/>
          <w:szCs w:val="22"/>
          <w:lang w:val="en-GB"/>
        </w:rPr>
        <w:t>T</w:t>
      </w:r>
      <w:r w:rsidRPr="00C76841">
        <w:rPr>
          <w:rFonts w:cs="Arial"/>
          <w:i/>
          <w:iCs/>
          <w:sz w:val="22"/>
          <w:szCs w:val="22"/>
          <w:lang w:val="en-GB"/>
        </w:rPr>
        <w:t xml:space="preserve">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219,687,404.45 from RON 589,555,837.31 to RON 369,868,432.86</w:t>
      </w:r>
      <w:r w:rsidRPr="00C76841">
        <w:rPr>
          <w:rFonts w:eastAsia="Cambria" w:cs="Arial"/>
          <w:i/>
          <w:iCs/>
          <w:sz w:val="22"/>
          <w:szCs w:val="22"/>
          <w:lang w:val="en-GB"/>
        </w:rPr>
        <w:t xml:space="preserve">, </w:t>
      </w:r>
      <w:r w:rsidRPr="00C76841">
        <w:rPr>
          <w:rFonts w:cs="Arial"/>
          <w:i/>
          <w:iCs/>
          <w:sz w:val="22"/>
          <w:szCs w:val="22"/>
          <w:lang w:val="en-GB"/>
        </w:rPr>
        <w:t xml:space="preserve">representing 20.00% of the share capital value after the implementation </w:t>
      </w:r>
      <w:r w:rsidRPr="00C76841">
        <w:rPr>
          <w:rFonts w:eastAsia="Cambria" w:cs="Arial"/>
          <w:i/>
          <w:iCs/>
          <w:sz w:val="22"/>
          <w:szCs w:val="22"/>
          <w:lang w:val="en-GB"/>
        </w:rPr>
        <w:t xml:space="preserve">and effectiveness </w:t>
      </w:r>
      <w:r w:rsidRPr="00C76841">
        <w:rPr>
          <w:rFonts w:cs="Arial"/>
          <w:i/>
          <w:iCs/>
          <w:sz w:val="22"/>
          <w:szCs w:val="22"/>
          <w:lang w:val="en-GB"/>
        </w:rPr>
        <w:t xml:space="preserve">of the share capital decrease </w:t>
      </w:r>
      <w:r w:rsidRPr="00C76841">
        <w:rPr>
          <w:rFonts w:eastAsia="Cambria" w:cs="Arial"/>
          <w:i/>
          <w:iCs/>
          <w:sz w:val="22"/>
          <w:szCs w:val="22"/>
          <w:lang w:val="en-GB"/>
        </w:rPr>
        <w:t>contemplated</w:t>
      </w:r>
      <w:r w:rsidRPr="00C76841">
        <w:rPr>
          <w:rFonts w:cs="Arial"/>
          <w:i/>
          <w:iCs/>
          <w:sz w:val="22"/>
          <w:szCs w:val="22"/>
          <w:lang w:val="en-GB"/>
        </w:rPr>
        <w:t xml:space="preserve"> under item 1 </w:t>
      </w:r>
      <w:r w:rsidRPr="00C76841">
        <w:rPr>
          <w:rFonts w:eastAsia="Cambria" w:cs="Arial"/>
          <w:i/>
          <w:iCs/>
          <w:sz w:val="22"/>
          <w:szCs w:val="22"/>
          <w:lang w:val="en-GB"/>
        </w:rPr>
        <w:t xml:space="preserve">of the </w:t>
      </w:r>
      <w:r w:rsidRPr="00C76841">
        <w:rPr>
          <w:rFonts w:cs="Arial"/>
          <w:i/>
          <w:iCs/>
          <w:sz w:val="22"/>
          <w:szCs w:val="22"/>
          <w:lang w:val="en-GB"/>
        </w:rPr>
        <w:t>30 April 2024</w:t>
      </w:r>
      <w:r w:rsidRPr="00C76841">
        <w:rPr>
          <w:rFonts w:cs="Arial"/>
          <w:b/>
          <w:bCs/>
          <w:i/>
          <w:iCs/>
          <w:sz w:val="22"/>
          <w:szCs w:val="22"/>
          <w:lang w:val="en-GB"/>
        </w:rPr>
        <w:t xml:space="preserve"> </w:t>
      </w:r>
      <w:r w:rsidRPr="00C76841">
        <w:rPr>
          <w:rFonts w:eastAsia="Cambria" w:cs="Arial"/>
          <w:i/>
          <w:iCs/>
          <w:sz w:val="22"/>
          <w:szCs w:val="22"/>
          <w:lang w:val="en-GB"/>
        </w:rPr>
        <w:t>EGM agenda</w:t>
      </w:r>
      <w:r w:rsidRPr="00C76841">
        <w:rPr>
          <w:rFonts w:eastAsia="Cambria" w:cs="Arial"/>
          <w:b/>
          <w:bCs/>
          <w:i/>
          <w:iCs/>
          <w:sz w:val="22"/>
          <w:szCs w:val="22"/>
          <w:lang w:val="en-GB"/>
        </w:rPr>
        <w:t xml:space="preserve"> and subject to (</w:t>
      </w:r>
      <w:proofErr w:type="spellStart"/>
      <w:r w:rsidRPr="00C76841">
        <w:rPr>
          <w:rFonts w:eastAsia="Cambria" w:cs="Arial"/>
          <w:b/>
          <w:bCs/>
          <w:i/>
          <w:iCs/>
          <w:sz w:val="22"/>
          <w:szCs w:val="22"/>
          <w:lang w:val="en-GB"/>
        </w:rPr>
        <w:t>i</w:t>
      </w:r>
      <w:proofErr w:type="spellEnd"/>
      <w:r w:rsidRPr="00C76841">
        <w:rPr>
          <w:rFonts w:eastAsia="Cambria" w:cs="Arial"/>
          <w:b/>
          <w:bCs/>
          <w:i/>
          <w:iCs/>
          <w:sz w:val="22"/>
          <w:szCs w:val="22"/>
          <w:lang w:val="en-GB"/>
        </w:rPr>
        <w:t xml:space="preserve">) the approval by the EGM of item 1 as set out in the 30 </w:t>
      </w:r>
      <w:r w:rsidRPr="00C76841">
        <w:rPr>
          <w:rFonts w:cs="Arial"/>
          <w:b/>
          <w:bCs/>
          <w:i/>
          <w:iCs/>
          <w:sz w:val="22"/>
          <w:szCs w:val="22"/>
          <w:lang w:val="en-GB"/>
        </w:rPr>
        <w:t xml:space="preserve">April 2024 </w:t>
      </w:r>
      <w:r w:rsidRPr="00C76841">
        <w:rPr>
          <w:rFonts w:eastAsia="Cambria" w:cs="Arial"/>
          <w:b/>
          <w:bCs/>
          <w:i/>
          <w:iCs/>
          <w:sz w:val="22"/>
          <w:szCs w:val="22"/>
          <w:lang w:val="en-GB"/>
        </w:rPr>
        <w:t xml:space="preserve">EGM agenda and (ii) the implementation and effectiveness of the share capital decrease contemplated under item 1 of 30 </w:t>
      </w:r>
      <w:r w:rsidRPr="00C76841">
        <w:rPr>
          <w:rFonts w:cs="Arial"/>
          <w:b/>
          <w:bCs/>
          <w:i/>
          <w:iCs/>
          <w:sz w:val="22"/>
          <w:szCs w:val="22"/>
          <w:lang w:val="en-GB"/>
        </w:rPr>
        <w:t xml:space="preserve">April 2024 </w:t>
      </w:r>
      <w:r w:rsidRPr="00C76841">
        <w:rPr>
          <w:rFonts w:eastAsia="Cambria" w:cs="Arial"/>
          <w:b/>
          <w:bCs/>
          <w:i/>
          <w:iCs/>
          <w:sz w:val="22"/>
          <w:szCs w:val="22"/>
          <w:lang w:val="en-GB"/>
        </w:rPr>
        <w:t>EGM agenda</w:t>
      </w:r>
      <w:r w:rsidRPr="00C76841">
        <w:rPr>
          <w:rFonts w:cs="Arial"/>
          <w:i/>
          <w:iCs/>
          <w:sz w:val="22"/>
          <w:szCs w:val="22"/>
          <w:lang w:val="en-GB"/>
        </w:rPr>
        <w:t>. Following the decrease, the corresponding amount will be transferred to Retained earnings and remain available for future use by shareholders</w:t>
      </w:r>
      <w:r w:rsidRPr="00C76841">
        <w:rPr>
          <w:i/>
          <w:iCs/>
          <w:sz w:val="22"/>
          <w:szCs w:val="22"/>
          <w:lang w:val="en-GB"/>
        </w:rPr>
        <w:t>.”</w:t>
      </w:r>
    </w:p>
    <w:p w14:paraId="7A97CCB2" w14:textId="77777777" w:rsidR="00111A4A" w:rsidRPr="00427188" w:rsidRDefault="00111A4A" w:rsidP="00111A4A">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111A4A" w:rsidRPr="008713B0" w14:paraId="33F6A38D"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4B41D" w14:textId="3AAC1608" w:rsidR="00111A4A" w:rsidRPr="00662954" w:rsidRDefault="00111A4A" w:rsidP="00662954">
            <w:pPr>
              <w:jc w:val="center"/>
              <w:rPr>
                <w:b/>
                <w:bCs/>
                <w:color w:val="000000"/>
                <w:sz w:val="22"/>
                <w:szCs w:val="22"/>
                <w:lang w:val="en-GB"/>
              </w:rPr>
            </w:pPr>
            <w:r w:rsidRPr="00662954">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FCE824B" w14:textId="77777777" w:rsidR="00111A4A" w:rsidRPr="00662954" w:rsidRDefault="00111A4A" w:rsidP="00662954">
            <w:pPr>
              <w:jc w:val="center"/>
              <w:rPr>
                <w:b/>
                <w:bCs/>
                <w:color w:val="000000"/>
                <w:sz w:val="22"/>
                <w:szCs w:val="22"/>
                <w:lang w:val="en-GB"/>
              </w:rPr>
            </w:pPr>
            <w:r w:rsidRPr="00662954">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0695536" w14:textId="76D60785" w:rsidR="00111A4A" w:rsidRPr="00662954" w:rsidRDefault="00111A4A" w:rsidP="00662954">
            <w:pPr>
              <w:jc w:val="center"/>
              <w:rPr>
                <w:b/>
                <w:bCs/>
                <w:color w:val="000000"/>
                <w:sz w:val="22"/>
                <w:szCs w:val="22"/>
                <w:lang w:val="en-GB"/>
              </w:rPr>
            </w:pPr>
            <w:r w:rsidRPr="00662954">
              <w:rPr>
                <w:b/>
                <w:bCs/>
                <w:color w:val="000000"/>
                <w:sz w:val="22"/>
                <w:szCs w:val="22"/>
                <w:lang w:val="en-GB"/>
              </w:rPr>
              <w:t>ABSTENTION</w:t>
            </w:r>
          </w:p>
        </w:tc>
      </w:tr>
      <w:tr w:rsidR="00111A4A" w:rsidRPr="008713B0" w14:paraId="27548E3B"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7ED3523" w14:textId="77777777" w:rsidR="00111A4A" w:rsidRPr="008713B0" w:rsidRDefault="00111A4A"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021C3C30" w14:textId="77777777" w:rsidR="00111A4A" w:rsidRPr="008713B0" w:rsidRDefault="00111A4A"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03DA0F5" w14:textId="77777777" w:rsidR="00111A4A" w:rsidRPr="008713B0" w:rsidRDefault="00111A4A" w:rsidP="00AB0808">
            <w:pPr>
              <w:jc w:val="both"/>
              <w:rPr>
                <w:color w:val="000000"/>
                <w:sz w:val="22"/>
                <w:szCs w:val="22"/>
                <w:lang w:val="en-GB"/>
              </w:rPr>
            </w:pPr>
          </w:p>
        </w:tc>
      </w:tr>
    </w:tbl>
    <w:p w14:paraId="71E132E4" w14:textId="77777777" w:rsidR="00111A4A" w:rsidRDefault="00111A4A" w:rsidP="00111A4A">
      <w:pPr>
        <w:ind w:left="450"/>
        <w:jc w:val="both"/>
        <w:rPr>
          <w:i/>
          <w:sz w:val="22"/>
          <w:szCs w:val="22"/>
          <w:lang w:val="en-GB" w:eastAsia="ro-RO"/>
        </w:rPr>
      </w:pPr>
    </w:p>
    <w:p w14:paraId="676A3D47" w14:textId="77777777" w:rsidR="00111A4A" w:rsidRDefault="00111A4A" w:rsidP="00111A4A">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71BDAEB9" w14:textId="77777777" w:rsidR="00111A4A" w:rsidRPr="00427188" w:rsidRDefault="00111A4A" w:rsidP="00111A4A">
      <w:pPr>
        <w:ind w:left="450"/>
        <w:jc w:val="both"/>
        <w:rPr>
          <w:sz w:val="22"/>
          <w:szCs w:val="22"/>
          <w:lang w:val="en-GB"/>
        </w:rPr>
      </w:pPr>
    </w:p>
    <w:p w14:paraId="14E4D88F" w14:textId="77777777" w:rsidR="00111A4A" w:rsidRPr="00216524" w:rsidRDefault="00111A4A" w:rsidP="00111A4A">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r>
        <w:rPr>
          <w:b/>
          <w:bCs/>
          <w:sz w:val="22"/>
          <w:szCs w:val="22"/>
          <w:lang w:val="en-GB"/>
        </w:rPr>
        <w:t>:</w:t>
      </w:r>
    </w:p>
    <w:p w14:paraId="2A54A86A" w14:textId="77777777" w:rsidR="00111A4A" w:rsidRDefault="00111A4A" w:rsidP="00111A4A">
      <w:pPr>
        <w:ind w:left="450"/>
        <w:jc w:val="both"/>
        <w:rPr>
          <w:sz w:val="22"/>
          <w:szCs w:val="22"/>
          <w:lang w:val="en-GB"/>
        </w:rPr>
      </w:pPr>
    </w:p>
    <w:p w14:paraId="0CCDA268" w14:textId="77777777" w:rsidR="00111A4A" w:rsidRPr="00C41BC6" w:rsidRDefault="00111A4A" w:rsidP="00111A4A">
      <w:pPr>
        <w:pStyle w:val="ListParagraph"/>
        <w:ind w:left="450"/>
        <w:contextualSpacing w:val="0"/>
        <w:jc w:val="both"/>
        <w:rPr>
          <w:i/>
          <w:iCs/>
          <w:sz w:val="22"/>
          <w:szCs w:val="22"/>
          <w:lang w:val="en-GB"/>
        </w:rPr>
      </w:pPr>
      <w:r>
        <w:rPr>
          <w:sz w:val="22"/>
          <w:szCs w:val="22"/>
          <w:lang w:val="en-GB"/>
        </w:rPr>
        <w:t>“</w:t>
      </w:r>
      <w:r w:rsidRPr="00C41BC6">
        <w:rPr>
          <w:i/>
          <w:iCs/>
          <w:sz w:val="22"/>
          <w:szCs w:val="22"/>
          <w:lang w:val="en-GB"/>
        </w:rPr>
        <w:t xml:space="preserve">The approval of: </w:t>
      </w:r>
    </w:p>
    <w:p w14:paraId="47DC3697" w14:textId="77777777" w:rsidR="00111A4A" w:rsidRPr="00C41BC6" w:rsidRDefault="00111A4A" w:rsidP="00111A4A">
      <w:pPr>
        <w:pStyle w:val="ListParagraph"/>
        <w:rPr>
          <w:i/>
          <w:iCs/>
          <w:sz w:val="22"/>
          <w:szCs w:val="22"/>
          <w:lang w:val="en-GB"/>
        </w:rPr>
      </w:pPr>
    </w:p>
    <w:p w14:paraId="66270B48" w14:textId="77777777" w:rsidR="00111A4A" w:rsidRPr="00C41BC6" w:rsidRDefault="00111A4A" w:rsidP="00111A4A">
      <w:pPr>
        <w:numPr>
          <w:ilvl w:val="0"/>
          <w:numId w:val="11"/>
        </w:numPr>
        <w:ind w:left="1080" w:hanging="54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16 May 2024</w:t>
      </w:r>
      <w:r w:rsidRPr="00C41BC6">
        <w:rPr>
          <w:rFonts w:cs="Arial"/>
          <w:i/>
          <w:iCs/>
          <w:sz w:val="22"/>
          <w:szCs w:val="22"/>
          <w:lang w:val="en-GB"/>
        </w:rPr>
        <w:t xml:space="preserve"> as the </w:t>
      </w:r>
      <w:r w:rsidRPr="00C41BC6">
        <w:rPr>
          <w:rFonts w:cs="Arial"/>
          <w:b/>
          <w:bCs/>
          <w:i/>
          <w:iCs/>
          <w:sz w:val="22"/>
          <w:szCs w:val="22"/>
          <w:lang w:val="en-GB"/>
        </w:rPr>
        <w:t>Ex – Date</w:t>
      </w:r>
      <w:r w:rsidRPr="00C41BC6">
        <w:rPr>
          <w:rFonts w:cs="Arial"/>
          <w:i/>
          <w:iCs/>
          <w:sz w:val="22"/>
          <w:szCs w:val="22"/>
          <w:lang w:val="en-GB"/>
        </w:rPr>
        <w:t xml:space="preserve"> in accordance with Article 176 paragraph (1), computed with the provisions of Article 2 paragraph (2) letter (l) of Regulation no. 5/2018; and of</w:t>
      </w:r>
    </w:p>
    <w:p w14:paraId="02E8AD7D" w14:textId="77777777" w:rsidR="00111A4A" w:rsidRPr="00C41BC6" w:rsidRDefault="00111A4A" w:rsidP="00111A4A">
      <w:pPr>
        <w:ind w:left="810"/>
        <w:jc w:val="both"/>
        <w:rPr>
          <w:rFonts w:cs="Arial"/>
          <w:i/>
          <w:iCs/>
          <w:sz w:val="22"/>
          <w:szCs w:val="22"/>
          <w:lang w:val="en-GB"/>
        </w:rPr>
      </w:pPr>
    </w:p>
    <w:p w14:paraId="33545034" w14:textId="77777777" w:rsidR="00111A4A" w:rsidRPr="00C41BC6" w:rsidRDefault="00111A4A" w:rsidP="00111A4A">
      <w:pPr>
        <w:ind w:left="108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17 May 2024</w:t>
      </w:r>
      <w:r w:rsidRPr="00C41BC6">
        <w:rPr>
          <w:rFonts w:cs="Arial"/>
          <w:i/>
          <w:iCs/>
          <w:sz w:val="22"/>
          <w:szCs w:val="22"/>
          <w:lang w:val="en-GB"/>
        </w:rPr>
        <w:t xml:space="preserve"> as the </w:t>
      </w:r>
      <w:r w:rsidRPr="00C41BC6">
        <w:rPr>
          <w:rFonts w:cs="Arial"/>
          <w:b/>
          <w:bCs/>
          <w:i/>
          <w:iCs/>
          <w:sz w:val="22"/>
          <w:szCs w:val="22"/>
          <w:lang w:val="en-GB"/>
        </w:rPr>
        <w:t>Registration Date</w:t>
      </w:r>
      <w:r w:rsidRPr="00C41BC6">
        <w:rPr>
          <w:rFonts w:cs="Arial"/>
          <w:i/>
          <w:iCs/>
          <w:sz w:val="22"/>
          <w:szCs w:val="22"/>
          <w:lang w:val="en-GB"/>
        </w:rPr>
        <w:t xml:space="preserve">, in accordance with Article 176 paragraph (1) of Regulation no. 5/2018, computed with the provisions of Article 87 paragraph (1) of Issuers’ Law. </w:t>
      </w:r>
    </w:p>
    <w:p w14:paraId="4495B2C9" w14:textId="77777777" w:rsidR="00111A4A" w:rsidRPr="00C41BC6" w:rsidRDefault="00111A4A" w:rsidP="00111A4A">
      <w:pPr>
        <w:ind w:left="810"/>
        <w:jc w:val="both"/>
        <w:rPr>
          <w:rFonts w:cs="Arial"/>
          <w:i/>
          <w:iCs/>
          <w:sz w:val="22"/>
          <w:szCs w:val="22"/>
          <w:lang w:val="en-GB"/>
        </w:rPr>
      </w:pPr>
    </w:p>
    <w:p w14:paraId="3DF895F9" w14:textId="77777777" w:rsidR="00111A4A" w:rsidRPr="00C41BC6" w:rsidRDefault="00111A4A" w:rsidP="00111A4A">
      <w:pPr>
        <w:ind w:left="1080"/>
        <w:jc w:val="both"/>
        <w:rPr>
          <w:rFonts w:cs="Arial"/>
          <w:i/>
          <w:iCs/>
          <w:sz w:val="22"/>
          <w:szCs w:val="22"/>
          <w:lang w:val="en-GB"/>
        </w:rPr>
      </w:pPr>
      <w:r w:rsidRPr="00C41BC6">
        <w:rPr>
          <w:rFonts w:cs="Arial"/>
          <w:i/>
          <w:iCs/>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049E39D7" w14:textId="77777777" w:rsidR="00111A4A" w:rsidRPr="00C41BC6" w:rsidRDefault="00111A4A" w:rsidP="00111A4A">
      <w:pPr>
        <w:ind w:left="810"/>
        <w:jc w:val="both"/>
        <w:rPr>
          <w:rFonts w:cs="Arial"/>
          <w:i/>
          <w:iCs/>
          <w:sz w:val="22"/>
          <w:szCs w:val="22"/>
          <w:lang w:val="en-GB"/>
        </w:rPr>
      </w:pPr>
    </w:p>
    <w:p w14:paraId="451DB26A" w14:textId="77777777" w:rsidR="00111A4A" w:rsidRPr="00C41BC6" w:rsidRDefault="00111A4A" w:rsidP="00111A4A">
      <w:pPr>
        <w:numPr>
          <w:ilvl w:val="0"/>
          <w:numId w:val="11"/>
        </w:numPr>
        <w:ind w:left="1080" w:hanging="540"/>
        <w:jc w:val="both"/>
        <w:rPr>
          <w:rFonts w:cs="Arial"/>
          <w:sz w:val="22"/>
          <w:szCs w:val="22"/>
          <w:lang w:val="en-GB"/>
        </w:rPr>
      </w:pPr>
      <w:r w:rsidRPr="00C41BC6">
        <w:rPr>
          <w:rFonts w:cs="Arial"/>
          <w:i/>
          <w:iCs/>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Pr="00E2483A">
        <w:rPr>
          <w:rFonts w:cs="Arial"/>
          <w:sz w:val="22"/>
          <w:szCs w:val="22"/>
          <w:lang w:val="en-GB"/>
        </w:rPr>
        <w:t>.</w:t>
      </w:r>
      <w:r w:rsidRPr="00C41BC6">
        <w:rPr>
          <w:sz w:val="22"/>
          <w:szCs w:val="22"/>
          <w:lang w:val="en-GB"/>
        </w:rPr>
        <w:t>”</w:t>
      </w:r>
    </w:p>
    <w:p w14:paraId="1F526706" w14:textId="77777777" w:rsidR="00111A4A" w:rsidRPr="008713B0" w:rsidRDefault="00111A4A" w:rsidP="00111A4A">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111A4A" w:rsidRPr="008713B0" w14:paraId="650F3EAD"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14D7" w14:textId="0BEB78A0" w:rsidR="00111A4A" w:rsidRPr="00662954" w:rsidRDefault="00111A4A" w:rsidP="00662954">
            <w:pPr>
              <w:jc w:val="center"/>
              <w:rPr>
                <w:b/>
                <w:bCs/>
                <w:color w:val="000000"/>
                <w:sz w:val="22"/>
                <w:szCs w:val="22"/>
                <w:lang w:val="en-GB"/>
              </w:rPr>
            </w:pPr>
            <w:r w:rsidRPr="00662954">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3CF756C5" w14:textId="77777777" w:rsidR="00111A4A" w:rsidRPr="00662954" w:rsidRDefault="00111A4A" w:rsidP="00662954">
            <w:pPr>
              <w:jc w:val="center"/>
              <w:rPr>
                <w:b/>
                <w:bCs/>
                <w:color w:val="000000"/>
                <w:sz w:val="22"/>
                <w:szCs w:val="22"/>
                <w:lang w:val="en-GB"/>
              </w:rPr>
            </w:pPr>
            <w:r w:rsidRPr="00662954">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7C89529" w14:textId="637F369D" w:rsidR="00111A4A" w:rsidRPr="00662954" w:rsidRDefault="00111A4A" w:rsidP="00662954">
            <w:pPr>
              <w:jc w:val="center"/>
              <w:rPr>
                <w:b/>
                <w:bCs/>
                <w:color w:val="000000"/>
                <w:sz w:val="22"/>
                <w:szCs w:val="22"/>
                <w:lang w:val="en-GB"/>
              </w:rPr>
            </w:pPr>
            <w:r w:rsidRPr="00662954">
              <w:rPr>
                <w:b/>
                <w:bCs/>
                <w:color w:val="000000"/>
                <w:sz w:val="22"/>
                <w:szCs w:val="22"/>
                <w:lang w:val="en-GB"/>
              </w:rPr>
              <w:t>ABSTENTION</w:t>
            </w:r>
          </w:p>
        </w:tc>
      </w:tr>
      <w:tr w:rsidR="00111A4A" w:rsidRPr="008713B0" w14:paraId="5E6D4E93"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4E46B8F" w14:textId="77777777" w:rsidR="00111A4A" w:rsidRPr="008713B0" w:rsidRDefault="00111A4A"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9FF1854" w14:textId="77777777" w:rsidR="00111A4A" w:rsidRPr="008713B0" w:rsidRDefault="00111A4A"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A551E03" w14:textId="77777777" w:rsidR="00111A4A" w:rsidRPr="008713B0" w:rsidRDefault="00111A4A" w:rsidP="00AB0808">
            <w:pPr>
              <w:jc w:val="both"/>
              <w:rPr>
                <w:color w:val="000000"/>
                <w:sz w:val="22"/>
                <w:szCs w:val="22"/>
                <w:lang w:val="en-GB"/>
              </w:rPr>
            </w:pPr>
          </w:p>
        </w:tc>
      </w:tr>
    </w:tbl>
    <w:p w14:paraId="226C566A" w14:textId="77777777" w:rsidR="00111A4A" w:rsidRDefault="00111A4A" w:rsidP="00111A4A">
      <w:pPr>
        <w:ind w:left="450"/>
        <w:jc w:val="both"/>
        <w:rPr>
          <w:i/>
          <w:sz w:val="22"/>
          <w:szCs w:val="22"/>
          <w:lang w:val="en-GB" w:eastAsia="ro-RO"/>
        </w:rPr>
      </w:pPr>
    </w:p>
    <w:p w14:paraId="313BE166" w14:textId="77777777" w:rsidR="00111A4A" w:rsidRDefault="00111A4A" w:rsidP="00111A4A">
      <w:pPr>
        <w:ind w:left="450"/>
        <w:jc w:val="both"/>
        <w:rPr>
          <w:sz w:val="22"/>
          <w:szCs w:val="22"/>
          <w:lang w:val="en-GB" w:eastAsia="ro-RO"/>
        </w:rPr>
      </w:pPr>
      <w:r w:rsidRPr="008713B0">
        <w:rPr>
          <w:i/>
          <w:sz w:val="22"/>
          <w:szCs w:val="22"/>
          <w:lang w:val="en-GB" w:eastAsia="ro-RO"/>
        </w:rPr>
        <w:lastRenderedPageBreak/>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31D889D6"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EGMS it was </w:t>
      </w:r>
      <w:r w:rsidR="00692F89">
        <w:rPr>
          <w:sz w:val="22"/>
          <w:szCs w:val="22"/>
          <w:lang w:val="en-GB" w:eastAsia="ro-RO"/>
        </w:rPr>
        <w:t>issued</w:t>
      </w:r>
      <w:r w:rsidR="00692F89" w:rsidRPr="00FE7E6F">
        <w:rPr>
          <w:sz w:val="22"/>
          <w:szCs w:val="22"/>
          <w:lang w:val="en-GB" w:eastAsia="ro-RO"/>
        </w:rPr>
        <w:t xml:space="preserve"> </w:t>
      </w:r>
      <w:r w:rsidRPr="00FE7E6F">
        <w:rPr>
          <w:sz w:val="22"/>
          <w:szCs w:val="22"/>
          <w:lang w:val="en-GB" w:eastAsia="ro-RO"/>
        </w:rPr>
        <w:t xml:space="preserve">for, and the representative has the obligation to vote in accordance with the instructions given by the appointing shareholder under the sanction of cancellation of the vote by the EGMS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2E91EE2E" w14:textId="4807739B" w:rsidR="00182739" w:rsidRPr="008713B0" w:rsidRDefault="00E91B01" w:rsidP="00182739">
      <w:pPr>
        <w:numPr>
          <w:ilvl w:val="0"/>
          <w:numId w:val="1"/>
        </w:numPr>
        <w:jc w:val="both"/>
        <w:rPr>
          <w:b/>
          <w:bCs/>
          <w:sz w:val="22"/>
          <w:szCs w:val="22"/>
          <w:lang w:val="en-GB"/>
        </w:rPr>
      </w:pPr>
      <w:r w:rsidRPr="0096187D">
        <w:rPr>
          <w:b/>
          <w:bCs/>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w:t>
      </w:r>
      <w:r w:rsidR="00692F89">
        <w:rPr>
          <w:b/>
          <w:bCs/>
          <w:sz w:val="22"/>
          <w:szCs w:val="22"/>
          <w:lang w:val="en-GB" w:eastAsia="ro-RO"/>
        </w:rPr>
        <w:t>with</w:t>
      </w:r>
      <w:r w:rsidRPr="00182739">
        <w:rPr>
          <w:b/>
          <w:bCs/>
          <w:sz w:val="22"/>
          <w:szCs w:val="22"/>
          <w:lang w:val="en-GB" w:eastAsia="ro-RO"/>
        </w:rPr>
        <w:t xml:space="preserve"> the Company is </w:t>
      </w:r>
      <w:bookmarkStart w:id="3" w:name="_Hlk154150221"/>
      <w:r w:rsidR="00632975">
        <w:rPr>
          <w:rFonts w:cs="Arial"/>
          <w:b/>
          <w:bCs/>
          <w:sz w:val="22"/>
          <w:szCs w:val="22"/>
          <w:lang w:val="en-GB"/>
        </w:rPr>
        <w:t>26</w:t>
      </w:r>
      <w:r w:rsidR="00F7712E" w:rsidRPr="00B43CD1">
        <w:rPr>
          <w:rFonts w:cs="Arial"/>
          <w:b/>
          <w:bCs/>
          <w:sz w:val="22"/>
          <w:szCs w:val="22"/>
          <w:lang w:val="en-GB"/>
        </w:rPr>
        <w:t xml:space="preserve"> </w:t>
      </w:r>
      <w:r w:rsidR="00632975">
        <w:rPr>
          <w:rFonts w:cs="Arial"/>
          <w:b/>
          <w:bCs/>
          <w:sz w:val="22"/>
          <w:szCs w:val="22"/>
          <w:lang w:val="en-GB"/>
        </w:rPr>
        <w:t>April</w:t>
      </w:r>
      <w:r w:rsidR="00F7712E" w:rsidRPr="00B43CD1">
        <w:rPr>
          <w:rFonts w:cs="Arial"/>
          <w:b/>
          <w:bCs/>
          <w:sz w:val="22"/>
          <w:szCs w:val="22"/>
          <w:lang w:val="en-GB"/>
        </w:rPr>
        <w:t xml:space="preserve"> 2024, 11:00 </w:t>
      </w:r>
      <w:r w:rsidR="00F7712E" w:rsidRPr="00B43CD1">
        <w:rPr>
          <w:rFonts w:cs="Arial"/>
          <w:b/>
          <w:sz w:val="22"/>
          <w:szCs w:val="22"/>
          <w:lang w:val="en-GB"/>
        </w:rPr>
        <w:t>AM</w:t>
      </w:r>
      <w:bookmarkEnd w:id="3"/>
      <w:r w:rsidR="00F7712E" w:rsidRPr="00B43CD1">
        <w:rPr>
          <w:rFonts w:cs="Arial"/>
          <w:b/>
          <w:sz w:val="22"/>
          <w:szCs w:val="22"/>
          <w:lang w:val="en-GB"/>
        </w:rPr>
        <w:t xml:space="preserve"> </w:t>
      </w:r>
      <w:r w:rsidR="00182739" w:rsidRPr="008713B0">
        <w:rPr>
          <w:b/>
          <w:bCs/>
          <w:sz w:val="22"/>
          <w:szCs w:val="22"/>
          <w:lang w:val="en-GB"/>
        </w:rPr>
        <w:t>(Romanian time</w:t>
      </w:r>
      <w:proofErr w:type="gramStart"/>
      <w:r w:rsidR="00182739" w:rsidRPr="008713B0">
        <w:rPr>
          <w:b/>
          <w:bCs/>
          <w:sz w:val="22"/>
          <w:szCs w:val="22"/>
          <w:lang w:val="en-GB"/>
        </w:rPr>
        <w:t>)</w:t>
      </w:r>
      <w:r w:rsidR="00B329EC">
        <w:rPr>
          <w:b/>
          <w:bCs/>
          <w:sz w:val="22"/>
          <w:szCs w:val="22"/>
          <w:lang w:val="en-GB"/>
        </w:rPr>
        <w:t>;</w:t>
      </w:r>
      <w:proofErr w:type="gramEnd"/>
    </w:p>
    <w:p w14:paraId="4A3E471E" w14:textId="2F6B2C9C" w:rsidR="00E91B01" w:rsidRPr="00182739" w:rsidRDefault="00E91B01" w:rsidP="00182739">
      <w:pPr>
        <w:ind w:left="360"/>
        <w:jc w:val="both"/>
        <w:rPr>
          <w:sz w:val="22"/>
          <w:szCs w:val="22"/>
          <w:lang w:val="en-GB"/>
        </w:rPr>
      </w:pPr>
    </w:p>
    <w:p w14:paraId="523B3891" w14:textId="296F7274" w:rsidR="00E91B01" w:rsidRPr="004712D9" w:rsidRDefault="00E91B01" w:rsidP="00E91B01">
      <w:pPr>
        <w:numPr>
          <w:ilvl w:val="0"/>
          <w:numId w:val="1"/>
        </w:numPr>
        <w:jc w:val="both"/>
        <w:rPr>
          <w:sz w:val="22"/>
          <w:szCs w:val="22"/>
          <w:lang w:val="en-GB" w:eastAsia="ro-RO"/>
        </w:rPr>
      </w:pPr>
      <w:r w:rsidRPr="004712D9">
        <w:rPr>
          <w:sz w:val="22"/>
          <w:szCs w:val="22"/>
          <w:lang w:val="en-GB" w:eastAsia="ro-RO"/>
        </w:rPr>
        <w:t xml:space="preserve">is </w:t>
      </w:r>
      <w:r w:rsidR="00692F89" w:rsidRPr="004712D9">
        <w:rPr>
          <w:sz w:val="22"/>
          <w:szCs w:val="22"/>
          <w:lang w:val="en-GB" w:eastAsia="ro-RO"/>
        </w:rPr>
        <w:t xml:space="preserve">executed </w:t>
      </w:r>
      <w:r w:rsidRPr="004712D9">
        <w:rPr>
          <w:sz w:val="22"/>
          <w:szCs w:val="22"/>
          <w:lang w:val="en-GB" w:eastAsia="ro-RO"/>
        </w:rPr>
        <w:t>in 3 originals: one original is for the principal</w:t>
      </w:r>
      <w:r w:rsidR="00A56F66" w:rsidRPr="004712D9">
        <w:rPr>
          <w:sz w:val="22"/>
          <w:szCs w:val="22"/>
          <w:lang w:val="en-GB" w:eastAsia="ro-RO"/>
        </w:rPr>
        <w:t xml:space="preserve"> shareholder</w:t>
      </w:r>
      <w:r w:rsidRPr="004712D9">
        <w:rPr>
          <w:sz w:val="22"/>
          <w:szCs w:val="22"/>
          <w:lang w:val="en-GB" w:eastAsia="ro-RO"/>
        </w:rPr>
        <w:t>, one original is for the empowered person and one original will be submitted</w:t>
      </w:r>
      <w:r w:rsidRPr="004712D9" w:rsidDel="00876EEA">
        <w:rPr>
          <w:sz w:val="22"/>
          <w:szCs w:val="22"/>
          <w:lang w:val="en-GB" w:eastAsia="ro-RO"/>
        </w:rPr>
        <w:t xml:space="preserve"> </w:t>
      </w:r>
      <w:r w:rsidRPr="004712D9">
        <w:rPr>
          <w:sz w:val="22"/>
          <w:szCs w:val="22"/>
          <w:lang w:val="en-GB" w:eastAsia="ro-RO"/>
        </w:rPr>
        <w:t>to the Company’s headquarters</w:t>
      </w:r>
      <w:r w:rsidR="00692F89" w:rsidRPr="004712D9">
        <w:rPr>
          <w:sz w:val="22"/>
          <w:szCs w:val="22"/>
          <w:lang w:val="en-GB" w:eastAsia="ro-RO"/>
        </w:rPr>
        <w:t xml:space="preserve"> </w:t>
      </w:r>
      <w:bookmarkStart w:id="4" w:name="_Hlk153294768"/>
      <w:r w:rsidR="00692F89" w:rsidRPr="004712D9">
        <w:rPr>
          <w:sz w:val="22"/>
          <w:szCs w:val="22"/>
          <w:lang w:val="en-GB" w:eastAsia="ro-RO"/>
        </w:rPr>
        <w:t xml:space="preserve">or </w:t>
      </w:r>
      <w:r w:rsidR="00D64C14" w:rsidRPr="004712D9">
        <w:rPr>
          <w:sz w:val="22"/>
          <w:szCs w:val="22"/>
          <w:lang w:val="en-GB" w:eastAsia="ro-RO"/>
        </w:rPr>
        <w:t>is</w:t>
      </w:r>
      <w:r w:rsidR="00692F89" w:rsidRPr="004712D9">
        <w:rPr>
          <w:sz w:val="22"/>
          <w:szCs w:val="22"/>
          <w:lang w:val="en-GB" w:eastAsia="ro-RO"/>
        </w:rPr>
        <w:t xml:space="preserve"> sent by e-mail, with an extended electronic signature incorporated in accordance with Law 455/2001 on electronic signature, to </w:t>
      </w:r>
      <w:proofErr w:type="gramStart"/>
      <w:r w:rsidR="00692F89" w:rsidRPr="004712D9">
        <w:rPr>
          <w:sz w:val="22"/>
          <w:szCs w:val="22"/>
          <w:lang w:val="en-GB" w:eastAsia="ro-RO"/>
        </w:rPr>
        <w:t>agafp@fondulproprietatea.ro</w:t>
      </w:r>
      <w:bookmarkEnd w:id="4"/>
      <w:r w:rsidRPr="004712D9">
        <w:rPr>
          <w:sz w:val="22"/>
          <w:szCs w:val="22"/>
          <w:lang w:val="en-GB" w:eastAsia="ro-RO"/>
        </w:rPr>
        <w:t>;</w:t>
      </w:r>
      <w:proofErr w:type="gramEnd"/>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3D4322DC"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w:t>
      </w:r>
      <w:r w:rsidR="00D64C14">
        <w:rPr>
          <w:sz w:val="22"/>
          <w:szCs w:val="22"/>
          <w:lang w:val="en-GB" w:eastAsia="ro-RO"/>
        </w:rPr>
        <w:t xml:space="preserve"> </w:t>
      </w:r>
      <w:bookmarkStart w:id="5" w:name="_Hlk153294800"/>
      <w:r w:rsidR="00D64C14">
        <w:rPr>
          <w:sz w:val="22"/>
          <w:szCs w:val="22"/>
          <w:lang w:val="en-GB" w:eastAsia="ro-RO"/>
        </w:rPr>
        <w:t>on companies, republished, as amended and supplemented</w:t>
      </w:r>
      <w:bookmarkEnd w:id="5"/>
      <w:r w:rsidRPr="00FE7E6F">
        <w:rPr>
          <w:sz w:val="22"/>
          <w:szCs w:val="22"/>
          <w:lang w:val="en-GB" w:eastAsia="ro-RO"/>
        </w:rPr>
        <w:t>, Law no. 24/2017</w:t>
      </w:r>
      <w:r w:rsidR="00D64C14">
        <w:rPr>
          <w:sz w:val="22"/>
          <w:szCs w:val="22"/>
          <w:lang w:val="en-GB" w:eastAsia="ro-RO"/>
        </w:rPr>
        <w:t xml:space="preserve"> </w:t>
      </w:r>
      <w:bookmarkStart w:id="6" w:name="_Hlk153294809"/>
      <w:r w:rsidR="00D64C14" w:rsidRPr="00D64C14">
        <w:rPr>
          <w:sz w:val="22"/>
          <w:szCs w:val="22"/>
          <w:lang w:val="en-GB" w:eastAsia="ro-RO"/>
        </w:rPr>
        <w:t>on issuers of financial instruments and market operations, republished, as supplemented and amended (“</w:t>
      </w:r>
      <w:r w:rsidR="00D64C14" w:rsidRPr="0096187D">
        <w:rPr>
          <w:b/>
          <w:bCs/>
          <w:sz w:val="22"/>
          <w:szCs w:val="22"/>
          <w:lang w:val="en-GB" w:eastAsia="ro-RO"/>
        </w:rPr>
        <w:t>Issuers’ Law</w:t>
      </w:r>
      <w:r w:rsidR="00D64C14" w:rsidRPr="00D64C14">
        <w:rPr>
          <w:sz w:val="22"/>
          <w:szCs w:val="22"/>
          <w:lang w:val="en-GB" w:eastAsia="ro-RO"/>
        </w:rPr>
        <w:t>”)</w:t>
      </w:r>
      <w:r w:rsidRPr="00FE7E6F">
        <w:rPr>
          <w:sz w:val="22"/>
          <w:szCs w:val="22"/>
          <w:lang w:val="en-GB" w:eastAsia="ro-RO"/>
        </w:rPr>
        <w:t xml:space="preserve"> </w:t>
      </w:r>
      <w:bookmarkEnd w:id="6"/>
      <w:r w:rsidRPr="00FE7E6F">
        <w:rPr>
          <w:sz w:val="22"/>
          <w:szCs w:val="22"/>
          <w:lang w:val="en-GB" w:eastAsia="ro-RO"/>
        </w:rPr>
        <w:t>and FSA</w:t>
      </w:r>
      <w:r w:rsidRPr="00FE7E6F">
        <w:rPr>
          <w:sz w:val="22"/>
          <w:szCs w:val="22"/>
          <w:lang w:eastAsia="ro-RO"/>
        </w:rPr>
        <w:t xml:space="preserve"> </w:t>
      </w:r>
      <w:r w:rsidRPr="00FE7E6F">
        <w:rPr>
          <w:sz w:val="22"/>
          <w:szCs w:val="22"/>
          <w:lang w:val="en-GB" w:eastAsia="ro-RO"/>
        </w:rPr>
        <w:t>Regulation no. 5/2018</w:t>
      </w:r>
      <w:r w:rsidR="00D64C14" w:rsidRPr="00D64C14">
        <w:t xml:space="preserve"> </w:t>
      </w:r>
      <w:bookmarkStart w:id="7" w:name="_Hlk153294822"/>
      <w:r w:rsidR="00D64C14" w:rsidRPr="00D64C14">
        <w:rPr>
          <w:sz w:val="22"/>
          <w:szCs w:val="22"/>
          <w:lang w:val="en-GB" w:eastAsia="ro-RO"/>
        </w:rPr>
        <w:t xml:space="preserve">on issuers of financial instruments and market </w:t>
      </w:r>
      <w:proofErr w:type="gramStart"/>
      <w:r w:rsidR="00D64C14" w:rsidRPr="00D64C14">
        <w:rPr>
          <w:sz w:val="22"/>
          <w:szCs w:val="22"/>
          <w:lang w:val="en-GB" w:eastAsia="ro-RO"/>
        </w:rPr>
        <w:t>operations</w:t>
      </w:r>
      <w:bookmarkEnd w:id="7"/>
      <w:r w:rsidR="009B4FA3" w:rsidRPr="00FE7E6F">
        <w:rPr>
          <w:sz w:val="22"/>
          <w:szCs w:val="22"/>
          <w:lang w:val="en-GB" w:eastAsia="ro-RO"/>
        </w:rPr>
        <w:t>;</w:t>
      </w:r>
      <w:proofErr w:type="gramEnd"/>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7FC3D7"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1B8F5450" w:rsidR="00E91B01" w:rsidRPr="00FE7E6F" w:rsidRDefault="00E91B01" w:rsidP="00E91B01">
      <w:pPr>
        <w:jc w:val="both"/>
        <w:rPr>
          <w:sz w:val="22"/>
          <w:szCs w:val="22"/>
          <w:lang w:val="en-GB"/>
        </w:rPr>
      </w:pPr>
      <w:r w:rsidRPr="00FE7E6F">
        <w:rPr>
          <w:sz w:val="22"/>
          <w:szCs w:val="22"/>
          <w:lang w:val="en-GB"/>
        </w:rPr>
        <w:t xml:space="preserve">I attach to this special power of attorney a copy of the identity card allowing my identification on the Fondul </w:t>
      </w:r>
      <w:proofErr w:type="spellStart"/>
      <w:r w:rsidRPr="00FE7E6F">
        <w:rPr>
          <w:sz w:val="22"/>
          <w:szCs w:val="22"/>
          <w:lang w:val="en-GB"/>
        </w:rPr>
        <w:t>Proprietatea</w:t>
      </w:r>
      <w:proofErr w:type="spellEnd"/>
      <w:r w:rsidRPr="00FE7E6F">
        <w:rPr>
          <w:sz w:val="22"/>
          <w:szCs w:val="22"/>
          <w:lang w:val="en-GB"/>
        </w:rPr>
        <w:t xml:space="preserve"> shareholders registry on the</w:t>
      </w:r>
      <w:r w:rsidR="00D64C14">
        <w:rPr>
          <w:sz w:val="22"/>
          <w:szCs w:val="22"/>
          <w:lang w:val="en-GB"/>
        </w:rPr>
        <w:t xml:space="preserve"> EGMS</w:t>
      </w:r>
      <w:r w:rsidRPr="00FE7E6F">
        <w:rPr>
          <w:sz w:val="22"/>
          <w:szCs w:val="22"/>
          <w:lang w:val="en-GB"/>
        </w:rPr>
        <w:t xml:space="preserve"> reference date </w:t>
      </w:r>
      <w:bookmarkStart w:id="8" w:name="_Hlk153294888"/>
      <w:r w:rsidR="00D64C14">
        <w:rPr>
          <w:sz w:val="22"/>
          <w:szCs w:val="22"/>
          <w:lang w:val="en-GB"/>
        </w:rPr>
        <w:t>(</w:t>
      </w:r>
      <w:r w:rsidR="00297D10" w:rsidRPr="00695CC8">
        <w:rPr>
          <w:b/>
          <w:bCs/>
          <w:i/>
          <w:iCs/>
          <w:sz w:val="22"/>
          <w:szCs w:val="22"/>
          <w:lang w:val="en-GB"/>
        </w:rPr>
        <w:t>1</w:t>
      </w:r>
      <w:r w:rsidR="00632975">
        <w:rPr>
          <w:b/>
          <w:bCs/>
          <w:i/>
          <w:iCs/>
          <w:sz w:val="22"/>
          <w:szCs w:val="22"/>
          <w:lang w:val="en-GB"/>
        </w:rPr>
        <w:t>7</w:t>
      </w:r>
      <w:r w:rsidR="00297D10" w:rsidRPr="00695CC8">
        <w:rPr>
          <w:b/>
          <w:bCs/>
          <w:i/>
          <w:iCs/>
          <w:sz w:val="22"/>
          <w:szCs w:val="22"/>
          <w:lang w:val="en-GB"/>
        </w:rPr>
        <w:t xml:space="preserve"> </w:t>
      </w:r>
      <w:r w:rsidR="00632975">
        <w:rPr>
          <w:b/>
          <w:bCs/>
          <w:i/>
          <w:iCs/>
          <w:sz w:val="22"/>
          <w:szCs w:val="22"/>
          <w:lang w:val="en-GB"/>
        </w:rPr>
        <w:t xml:space="preserve">April </w:t>
      </w:r>
      <w:r w:rsidR="00297D10" w:rsidRPr="00695CC8">
        <w:rPr>
          <w:b/>
          <w:bCs/>
          <w:i/>
          <w:iCs/>
          <w:sz w:val="22"/>
          <w:szCs w:val="22"/>
          <w:lang w:val="en-GB"/>
        </w:rPr>
        <w:t>2024</w:t>
      </w:r>
      <w:r w:rsidR="00D64C14">
        <w:rPr>
          <w:sz w:val="22"/>
          <w:szCs w:val="22"/>
          <w:lang w:val="en-GB"/>
        </w:rPr>
        <w:t>)</w:t>
      </w:r>
      <w:bookmarkEnd w:id="8"/>
      <w:r w:rsidR="00D64C14">
        <w:rPr>
          <w:sz w:val="22"/>
          <w:szCs w:val="22"/>
          <w:lang w:val="en-GB"/>
        </w:rPr>
        <w:t xml:space="preserve"> </w:t>
      </w:r>
      <w:r w:rsidRPr="00FE7E6F">
        <w:rPr>
          <w:sz w:val="22"/>
          <w:szCs w:val="22"/>
          <w:lang w:val="en-GB"/>
        </w:rPr>
        <w:t xml:space="preserve">issued by </w:t>
      </w:r>
      <w:proofErr w:type="spellStart"/>
      <w:r w:rsidRPr="00FE7E6F">
        <w:rPr>
          <w:sz w:val="22"/>
          <w:szCs w:val="22"/>
          <w:lang w:val="en-GB"/>
        </w:rPr>
        <w:t>Depozitarul</w:t>
      </w:r>
      <w:proofErr w:type="spellEnd"/>
      <w:r w:rsidRPr="00FE7E6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w:t>
      </w:r>
      <w:r w:rsidR="009A3B36">
        <w:rPr>
          <w:sz w:val="22"/>
          <w:szCs w:val="22"/>
          <w:lang w:val="en-GB"/>
        </w:rPr>
        <w:t xml:space="preserve"> up-to-date</w:t>
      </w:r>
      <w:r w:rsidRPr="00FE7E6F">
        <w:rPr>
          <w:sz w:val="22"/>
          <w:szCs w:val="22"/>
          <w:lang w:val="en-GB"/>
        </w:rPr>
        <w:t xml:space="preserv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w:t>
      </w:r>
      <w:r w:rsidR="009A3B36">
        <w:rPr>
          <w:sz w:val="22"/>
          <w:szCs w:val="22"/>
          <w:lang w:val="en-GB"/>
        </w:rPr>
        <w:t>EGMS</w:t>
      </w:r>
      <w:r w:rsidR="00A56F66" w:rsidRPr="00FE7E6F">
        <w:rPr>
          <w:sz w:val="22"/>
          <w:szCs w:val="22"/>
          <w:lang w:val="en-GB"/>
        </w:rPr>
        <w:t xml:space="preserve">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lastRenderedPageBreak/>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48E8" w14:textId="77777777" w:rsidR="00B03DCE" w:rsidRDefault="00B03DCE" w:rsidP="00CB0459">
      <w:r>
        <w:separator/>
      </w:r>
    </w:p>
  </w:endnote>
  <w:endnote w:type="continuationSeparator" w:id="0">
    <w:p w14:paraId="0893758C" w14:textId="77777777" w:rsidR="00B03DCE" w:rsidRDefault="00B03DCE"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A15A" w14:textId="77777777" w:rsidR="00B03DCE" w:rsidRDefault="00B03DCE" w:rsidP="00CB0459">
      <w:r>
        <w:separator/>
      </w:r>
    </w:p>
  </w:footnote>
  <w:footnote w:type="continuationSeparator" w:id="0">
    <w:p w14:paraId="257BA855" w14:textId="77777777" w:rsidR="00B03DCE" w:rsidRDefault="00B03DCE"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D78B0"/>
    <w:multiLevelType w:val="hybridMultilevel"/>
    <w:tmpl w:val="DF008C48"/>
    <w:lvl w:ilvl="0" w:tplc="9E52511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hybridMultilevel"/>
    <w:tmpl w:val="C9AA004A"/>
    <w:lvl w:ilvl="0" w:tplc="85602252">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9"/>
  </w:num>
  <w:num w:numId="2" w16cid:durableId="1651791462">
    <w:abstractNumId w:val="14"/>
  </w:num>
  <w:num w:numId="3" w16cid:durableId="21353662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5"/>
  </w:num>
  <w:num w:numId="5" w16cid:durableId="1033383297">
    <w:abstractNumId w:val="17"/>
  </w:num>
  <w:num w:numId="6" w16cid:durableId="74788475">
    <w:abstractNumId w:val="7"/>
  </w:num>
  <w:num w:numId="7" w16cid:durableId="307436818">
    <w:abstractNumId w:val="5"/>
  </w:num>
  <w:num w:numId="8" w16cid:durableId="477498943">
    <w:abstractNumId w:val="16"/>
  </w:num>
  <w:num w:numId="9" w16cid:durableId="778795018">
    <w:abstractNumId w:val="10"/>
  </w:num>
  <w:num w:numId="10" w16cid:durableId="91124318">
    <w:abstractNumId w:val="11"/>
  </w:num>
  <w:num w:numId="11" w16cid:durableId="490945049">
    <w:abstractNumId w:val="6"/>
  </w:num>
  <w:num w:numId="12" w16cid:durableId="433206775">
    <w:abstractNumId w:val="4"/>
  </w:num>
  <w:num w:numId="13" w16cid:durableId="2114855709">
    <w:abstractNumId w:val="0"/>
  </w:num>
  <w:num w:numId="14" w16cid:durableId="1490436440">
    <w:abstractNumId w:val="1"/>
  </w:num>
  <w:num w:numId="15" w16cid:durableId="3869614">
    <w:abstractNumId w:val="12"/>
  </w:num>
  <w:num w:numId="16" w16cid:durableId="1178694753">
    <w:abstractNumId w:val="2"/>
  </w:num>
  <w:num w:numId="17" w16cid:durableId="1054813829">
    <w:abstractNumId w:val="8"/>
  </w:num>
  <w:num w:numId="18" w16cid:durableId="1652831439">
    <w:abstractNumId w:val="3"/>
  </w:num>
  <w:num w:numId="19" w16cid:durableId="1389456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7DDD"/>
    <w:rsid w:val="000A68C2"/>
    <w:rsid w:val="001023CC"/>
    <w:rsid w:val="00111A4A"/>
    <w:rsid w:val="00125AB7"/>
    <w:rsid w:val="00182739"/>
    <w:rsid w:val="001B19DD"/>
    <w:rsid w:val="001C4699"/>
    <w:rsid w:val="001D460A"/>
    <w:rsid w:val="0020708B"/>
    <w:rsid w:val="00211F29"/>
    <w:rsid w:val="00232473"/>
    <w:rsid w:val="00237097"/>
    <w:rsid w:val="00287154"/>
    <w:rsid w:val="00297D10"/>
    <w:rsid w:val="002B1556"/>
    <w:rsid w:val="002F2BA1"/>
    <w:rsid w:val="003137E6"/>
    <w:rsid w:val="003204DE"/>
    <w:rsid w:val="00324EBA"/>
    <w:rsid w:val="0032503A"/>
    <w:rsid w:val="00333EC7"/>
    <w:rsid w:val="00337303"/>
    <w:rsid w:val="00342C1F"/>
    <w:rsid w:val="00343074"/>
    <w:rsid w:val="00353E17"/>
    <w:rsid w:val="00354B10"/>
    <w:rsid w:val="00366A49"/>
    <w:rsid w:val="00391127"/>
    <w:rsid w:val="003913F3"/>
    <w:rsid w:val="00393D74"/>
    <w:rsid w:val="003949D8"/>
    <w:rsid w:val="003A7358"/>
    <w:rsid w:val="003D5BCE"/>
    <w:rsid w:val="003E777E"/>
    <w:rsid w:val="003F1245"/>
    <w:rsid w:val="00413709"/>
    <w:rsid w:val="004169FF"/>
    <w:rsid w:val="004712D9"/>
    <w:rsid w:val="004A1D61"/>
    <w:rsid w:val="004D1DF2"/>
    <w:rsid w:val="004D6A72"/>
    <w:rsid w:val="004E3571"/>
    <w:rsid w:val="005040EB"/>
    <w:rsid w:val="00505DF9"/>
    <w:rsid w:val="00511756"/>
    <w:rsid w:val="00523D7A"/>
    <w:rsid w:val="00537300"/>
    <w:rsid w:val="00541F7A"/>
    <w:rsid w:val="0056473A"/>
    <w:rsid w:val="0057012B"/>
    <w:rsid w:val="00596C4F"/>
    <w:rsid w:val="005A0722"/>
    <w:rsid w:val="005A42E8"/>
    <w:rsid w:val="005A63C4"/>
    <w:rsid w:val="005B2CB3"/>
    <w:rsid w:val="005F0700"/>
    <w:rsid w:val="005F3EA4"/>
    <w:rsid w:val="00610BF9"/>
    <w:rsid w:val="00616068"/>
    <w:rsid w:val="0061784B"/>
    <w:rsid w:val="006204E8"/>
    <w:rsid w:val="00622858"/>
    <w:rsid w:val="00632975"/>
    <w:rsid w:val="00640FC4"/>
    <w:rsid w:val="00646F82"/>
    <w:rsid w:val="00662954"/>
    <w:rsid w:val="00672816"/>
    <w:rsid w:val="00692F89"/>
    <w:rsid w:val="00695CC8"/>
    <w:rsid w:val="00696FF4"/>
    <w:rsid w:val="00697AEF"/>
    <w:rsid w:val="006C1E97"/>
    <w:rsid w:val="006C31E4"/>
    <w:rsid w:val="00763406"/>
    <w:rsid w:val="00781C2B"/>
    <w:rsid w:val="007B2B9D"/>
    <w:rsid w:val="007B2F5B"/>
    <w:rsid w:val="007F499A"/>
    <w:rsid w:val="008223D4"/>
    <w:rsid w:val="00861BD8"/>
    <w:rsid w:val="00867548"/>
    <w:rsid w:val="00876BD8"/>
    <w:rsid w:val="008940D7"/>
    <w:rsid w:val="008A47A0"/>
    <w:rsid w:val="008C2DCA"/>
    <w:rsid w:val="008D2BBA"/>
    <w:rsid w:val="00917E84"/>
    <w:rsid w:val="00935C23"/>
    <w:rsid w:val="009544FC"/>
    <w:rsid w:val="0096187D"/>
    <w:rsid w:val="00970E92"/>
    <w:rsid w:val="009916B3"/>
    <w:rsid w:val="009A3B36"/>
    <w:rsid w:val="009B4FA3"/>
    <w:rsid w:val="009C2D63"/>
    <w:rsid w:val="009C58D1"/>
    <w:rsid w:val="00A026C5"/>
    <w:rsid w:val="00A32BE0"/>
    <w:rsid w:val="00A545E3"/>
    <w:rsid w:val="00A56F66"/>
    <w:rsid w:val="00A878C9"/>
    <w:rsid w:val="00A94809"/>
    <w:rsid w:val="00AA6092"/>
    <w:rsid w:val="00AB2696"/>
    <w:rsid w:val="00AB48FC"/>
    <w:rsid w:val="00AE08D0"/>
    <w:rsid w:val="00B03DCE"/>
    <w:rsid w:val="00B05043"/>
    <w:rsid w:val="00B16186"/>
    <w:rsid w:val="00B2452B"/>
    <w:rsid w:val="00B32749"/>
    <w:rsid w:val="00B329EC"/>
    <w:rsid w:val="00BE47B9"/>
    <w:rsid w:val="00BF5F4E"/>
    <w:rsid w:val="00C23030"/>
    <w:rsid w:val="00C31E18"/>
    <w:rsid w:val="00C651EF"/>
    <w:rsid w:val="00C761B1"/>
    <w:rsid w:val="00C95E1B"/>
    <w:rsid w:val="00CA1854"/>
    <w:rsid w:val="00CA3AA2"/>
    <w:rsid w:val="00CB0459"/>
    <w:rsid w:val="00CC4693"/>
    <w:rsid w:val="00CD73E7"/>
    <w:rsid w:val="00CF24F5"/>
    <w:rsid w:val="00D06595"/>
    <w:rsid w:val="00D12FE1"/>
    <w:rsid w:val="00D15DEF"/>
    <w:rsid w:val="00D616B1"/>
    <w:rsid w:val="00D64C14"/>
    <w:rsid w:val="00D93167"/>
    <w:rsid w:val="00DA51E4"/>
    <w:rsid w:val="00DA6F0A"/>
    <w:rsid w:val="00DB3426"/>
    <w:rsid w:val="00DD3C62"/>
    <w:rsid w:val="00E02C9C"/>
    <w:rsid w:val="00E12930"/>
    <w:rsid w:val="00E4066B"/>
    <w:rsid w:val="00E44E12"/>
    <w:rsid w:val="00E53248"/>
    <w:rsid w:val="00E56BA2"/>
    <w:rsid w:val="00E66996"/>
    <w:rsid w:val="00E7624B"/>
    <w:rsid w:val="00E91B01"/>
    <w:rsid w:val="00EB1F03"/>
    <w:rsid w:val="00ED12EE"/>
    <w:rsid w:val="00F100AA"/>
    <w:rsid w:val="00F232D3"/>
    <w:rsid w:val="00F53293"/>
    <w:rsid w:val="00F7712E"/>
    <w:rsid w:val="00FA0A44"/>
    <w:rsid w:val="00FD4D51"/>
    <w:rsid w:val="00FE110F"/>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96D6-7817-413C-94F8-A8FA8993E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3.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4.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PoA_Individuals_EGMS 21 April 2023</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Author</cp:lastModifiedBy>
  <cp:revision>24</cp:revision>
  <dcterms:created xsi:type="dcterms:W3CDTF">2023-09-07T14:31:00Z</dcterms:created>
  <dcterms:modified xsi:type="dcterms:W3CDTF">2024-03-25T18:48:00Z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