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6F855241" w:rsidR="00B15BEC" w:rsidRPr="00641CD4" w:rsidRDefault="00B15BEC" w:rsidP="00B15BEC">
      <w:pPr>
        <w:autoSpaceDE w:val="0"/>
        <w:autoSpaceDN w:val="0"/>
        <w:adjustRightInd w:val="0"/>
        <w:jc w:val="center"/>
        <w:rPr>
          <w:sz w:val="22"/>
          <w:szCs w:val="22"/>
          <w:lang w:val="en-GB"/>
        </w:rPr>
      </w:pPr>
      <w:r w:rsidRPr="00641CD4">
        <w:rPr>
          <w:sz w:val="22"/>
          <w:szCs w:val="22"/>
          <w:lang w:val="en-GB"/>
        </w:rPr>
        <w:t>for the Extraordinary General Meeting of Shareholders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3C43A875" w14:textId="3461620E" w:rsidR="00827A3D" w:rsidRDefault="00B15BEC" w:rsidP="00827A3D">
      <w:pPr>
        <w:jc w:val="center"/>
        <w:rPr>
          <w:sz w:val="22"/>
          <w:szCs w:val="22"/>
          <w:lang w:val="en-GB"/>
        </w:rPr>
      </w:pPr>
      <w:r w:rsidRPr="00641CD4">
        <w:rPr>
          <w:sz w:val="22"/>
          <w:szCs w:val="22"/>
          <w:lang w:val="en-GB"/>
        </w:rPr>
        <w:t xml:space="preserve">of </w:t>
      </w:r>
      <w:r w:rsidR="00703AAC">
        <w:rPr>
          <w:sz w:val="22"/>
          <w:szCs w:val="22"/>
          <w:lang w:val="en-GB"/>
        </w:rPr>
        <w:t>13 February 2024</w:t>
      </w:r>
    </w:p>
    <w:p w14:paraId="598B7F2A" w14:textId="642FFF1F" w:rsidR="00DE37A6" w:rsidRPr="008713B0" w:rsidRDefault="00DE37A6" w:rsidP="00827A3D">
      <w:pPr>
        <w:jc w:val="center"/>
        <w:rPr>
          <w:sz w:val="22"/>
          <w:szCs w:val="22"/>
          <w:lang w:val="en-GB"/>
        </w:rPr>
      </w:pPr>
      <w:r>
        <w:rPr>
          <w:sz w:val="22"/>
          <w:szCs w:val="22"/>
          <w:lang w:val="en-GB"/>
        </w:rPr>
        <w:t>(the “EGMS”)</w:t>
      </w:r>
    </w:p>
    <w:p w14:paraId="71A6971A" w14:textId="7484721D" w:rsidR="002046E1" w:rsidRPr="00FF4434" w:rsidRDefault="00FF4434" w:rsidP="00FF4434">
      <w:pPr>
        <w:jc w:val="center"/>
        <w:rPr>
          <w:sz w:val="22"/>
          <w:szCs w:val="22"/>
          <w:lang w:val="en-GB"/>
        </w:rPr>
      </w:pPr>
      <w:r w:rsidRPr="00FF4434">
        <w:rPr>
          <w:i/>
          <w:sz w:val="22"/>
          <w:szCs w:val="22"/>
          <w:lang w:val="en-GB"/>
        </w:rPr>
        <w:t>-</w:t>
      </w:r>
      <w:r>
        <w:rPr>
          <w:i/>
          <w:sz w:val="22"/>
          <w:szCs w:val="22"/>
          <w:lang w:val="en-GB"/>
        </w:rPr>
        <w:t xml:space="preserve"> </w:t>
      </w:r>
      <w:r w:rsidR="00DB5615" w:rsidRPr="00FF4434">
        <w:rPr>
          <w:i/>
          <w:sz w:val="22"/>
          <w:szCs w:val="22"/>
          <w:lang w:val="en-GB"/>
        </w:rPr>
        <w:t>i</w:t>
      </w:r>
      <w:r w:rsidR="002046E1" w:rsidRPr="00FF4434">
        <w:rPr>
          <w:i/>
          <w:sz w:val="22"/>
          <w:szCs w:val="22"/>
          <w:lang w:val="en-GB"/>
        </w:rPr>
        <w:t xml:space="preserve">ndicative </w:t>
      </w:r>
      <w:r w:rsidR="00DE37A6" w:rsidRPr="00FF4434">
        <w:rPr>
          <w:i/>
          <w:sz w:val="22"/>
          <w:szCs w:val="22"/>
          <w:lang w:val="en-GB"/>
        </w:rPr>
        <w:t xml:space="preserve">form </w:t>
      </w:r>
      <w:r w:rsidR="002046E1" w:rsidRPr="00FF4434">
        <w:rPr>
          <w:i/>
          <w:sz w:val="22"/>
          <w:szCs w:val="22"/>
          <w:lang w:val="en-GB"/>
        </w:rPr>
        <w:t>-</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0B1C0C36"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r w:rsidR="00DE37A6">
        <w:rPr>
          <w:sz w:val="22"/>
          <w:szCs w:val="22"/>
          <w:lang w:val="en-GB"/>
        </w:rPr>
        <w:t xml:space="preserve"> LEI code (if the case) </w:t>
      </w:r>
      <w:r w:rsidR="00DE37A6" w:rsidRPr="00641CD4">
        <w:rPr>
          <w:sz w:val="22"/>
          <w:szCs w:val="22"/>
          <w:lang w:val="en-GB"/>
        </w:rPr>
        <w:t>[_______________________]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740737C6" w:rsidR="00B15BEC" w:rsidRPr="00641CD4" w:rsidRDefault="00B15BEC" w:rsidP="00B15BEC">
      <w:pPr>
        <w:autoSpaceDE w:val="0"/>
        <w:autoSpaceDN w:val="0"/>
        <w:adjustRightInd w:val="0"/>
        <w:jc w:val="both"/>
        <w:rPr>
          <w:sz w:val="22"/>
          <w:szCs w:val="22"/>
          <w:lang w:val="en-GB"/>
        </w:rPr>
      </w:pPr>
      <w:r w:rsidRPr="00641CD4">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r w:rsidR="004B3491" w:rsidRPr="00641CD4">
        <w:rPr>
          <w:sz w:val="22"/>
          <w:szCs w:val="22"/>
          <w:lang w:val="en-GB"/>
        </w:rPr>
        <w:t>76-80</w:t>
      </w:r>
      <w:r w:rsidR="004B3491">
        <w:rPr>
          <w:sz w:val="22"/>
          <w:szCs w:val="22"/>
          <w:lang w:val="en-GB"/>
        </w:rPr>
        <w:t xml:space="preserve"> </w:t>
      </w:r>
      <w:proofErr w:type="spellStart"/>
      <w:r w:rsidRPr="00641CD4">
        <w:rPr>
          <w:sz w:val="22"/>
          <w:szCs w:val="22"/>
          <w:lang w:val="en-GB"/>
        </w:rPr>
        <w:t>Buzeşti</w:t>
      </w:r>
      <w:proofErr w:type="spellEnd"/>
      <w:r w:rsidRPr="00641CD4">
        <w:rPr>
          <w:sz w:val="22"/>
          <w:szCs w:val="22"/>
          <w:lang w:val="en-GB"/>
        </w:rPr>
        <w:t xml:space="preserve"> Street,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11DA7F14" w:rsidR="00B15BEC" w:rsidRPr="00641CD4" w:rsidRDefault="00B15BEC" w:rsidP="00B15BEC">
      <w:pPr>
        <w:autoSpaceDE w:val="0"/>
        <w:autoSpaceDN w:val="0"/>
        <w:adjustRightInd w:val="0"/>
        <w:jc w:val="both"/>
        <w:rPr>
          <w:sz w:val="22"/>
          <w:szCs w:val="22"/>
          <w:lang w:val="en-GB"/>
        </w:rPr>
      </w:pPr>
      <w:r w:rsidRPr="00641CD4">
        <w:rPr>
          <w:sz w:val="22"/>
          <w:szCs w:val="22"/>
          <w:lang w:val="en-GB"/>
        </w:rPr>
        <w:t>which entitles us to a number of [____________________] voting rights, representing [____] % of the paid-up share capital and [___</w:t>
      </w:r>
      <w:proofErr w:type="gramStart"/>
      <w:r w:rsidRPr="00641CD4">
        <w:rPr>
          <w:sz w:val="22"/>
          <w:szCs w:val="22"/>
          <w:lang w:val="en-GB"/>
        </w:rPr>
        <w:t>_]%</w:t>
      </w:r>
      <w:proofErr w:type="gramEnd"/>
      <w:r w:rsidRPr="00641CD4">
        <w:rPr>
          <w:sz w:val="22"/>
          <w:szCs w:val="22"/>
          <w:lang w:val="en-GB"/>
        </w:rPr>
        <w:t xml:space="preserve"> of the total voting rights in EGMS,</w:t>
      </w:r>
    </w:p>
    <w:p w14:paraId="7C75C414" w14:textId="77777777" w:rsidR="00B15BEC" w:rsidRPr="00641CD4" w:rsidRDefault="00B15BEC" w:rsidP="00B15BEC">
      <w:pPr>
        <w:autoSpaceDE w:val="0"/>
        <w:autoSpaceDN w:val="0"/>
        <w:adjustRightInd w:val="0"/>
        <w:jc w:val="both"/>
        <w:rPr>
          <w:sz w:val="22"/>
          <w:szCs w:val="22"/>
          <w:lang w:val="en-GB"/>
        </w:rPr>
      </w:pPr>
    </w:p>
    <w:p w14:paraId="40EB34BB" w14:textId="26967CAD" w:rsidR="00703AAC" w:rsidRPr="008713B0" w:rsidRDefault="00703AAC" w:rsidP="00703AAC">
      <w:pPr>
        <w:jc w:val="both"/>
        <w:rPr>
          <w:sz w:val="22"/>
          <w:szCs w:val="22"/>
          <w:lang w:val="en-GB"/>
        </w:rPr>
      </w:pPr>
      <w:r w:rsidRPr="008713B0">
        <w:rPr>
          <w:sz w:val="22"/>
          <w:szCs w:val="22"/>
          <w:lang w:val="en-GB"/>
        </w:rPr>
        <w:t xml:space="preserve">knowing the agenda of the EGMS, </w:t>
      </w:r>
      <w:r w:rsidR="00DB2373">
        <w:rPr>
          <w:sz w:val="22"/>
          <w:szCs w:val="22"/>
          <w:lang w:val="en-GB"/>
        </w:rPr>
        <w:t>convened on</w:t>
      </w:r>
      <w:r w:rsidRPr="008713B0">
        <w:rPr>
          <w:sz w:val="22"/>
          <w:szCs w:val="22"/>
          <w:lang w:val="en-GB"/>
        </w:rPr>
        <w:t xml:space="preserve"> </w:t>
      </w:r>
      <w:r>
        <w:rPr>
          <w:b/>
          <w:bCs/>
          <w:sz w:val="22"/>
          <w:szCs w:val="22"/>
          <w:lang w:val="en-GB"/>
        </w:rPr>
        <w:t xml:space="preserve">13 February 2024 </w:t>
      </w:r>
      <w:r w:rsidRPr="00CC6195">
        <w:rPr>
          <w:b/>
          <w:bCs/>
          <w:sz w:val="22"/>
          <w:szCs w:val="22"/>
          <w:lang w:val="en-GB"/>
        </w:rPr>
        <w:t xml:space="preserve">at </w:t>
      </w:r>
      <w:r>
        <w:rPr>
          <w:b/>
          <w:bCs/>
          <w:sz w:val="22"/>
          <w:szCs w:val="22"/>
          <w:lang w:val="en-GB"/>
        </w:rPr>
        <w:t>11:00</w:t>
      </w:r>
      <w:r w:rsidRPr="00CC6195">
        <w:rPr>
          <w:b/>
          <w:bCs/>
          <w:sz w:val="22"/>
          <w:szCs w:val="22"/>
          <w:lang w:val="en-GB"/>
        </w:rPr>
        <w:t xml:space="preserve"> </w:t>
      </w:r>
      <w:r>
        <w:rPr>
          <w:b/>
          <w:bCs/>
          <w:sz w:val="22"/>
          <w:szCs w:val="22"/>
          <w:lang w:val="en-GB"/>
        </w:rPr>
        <w:t>AM</w:t>
      </w:r>
      <w:r w:rsidRPr="001B4EE2">
        <w:rPr>
          <w:sz w:val="22"/>
          <w:szCs w:val="22"/>
          <w:lang w:val="en-GB"/>
        </w:rPr>
        <w:t xml:space="preserve"> (Romanian time), </w:t>
      </w:r>
      <w:r w:rsidRPr="008713B0">
        <w:rPr>
          <w:sz w:val="22"/>
          <w:szCs w:val="22"/>
          <w:lang w:val="en-GB"/>
        </w:rPr>
        <w:t xml:space="preserve">and the </w:t>
      </w:r>
      <w:r>
        <w:rPr>
          <w:sz w:val="22"/>
          <w:szCs w:val="22"/>
          <w:lang w:val="en-GB"/>
        </w:rPr>
        <w:t xml:space="preserve">information </w:t>
      </w:r>
      <w:r w:rsidRPr="008713B0">
        <w:rPr>
          <w:sz w:val="22"/>
          <w:szCs w:val="22"/>
          <w:lang w:val="en-GB"/>
        </w:rPr>
        <w:t>material</w:t>
      </w:r>
      <w:r>
        <w:rPr>
          <w:sz w:val="22"/>
          <w:szCs w:val="22"/>
          <w:lang w:val="en-GB"/>
        </w:rPr>
        <w:t>s</w:t>
      </w:r>
      <w:r w:rsidRPr="008713B0">
        <w:rPr>
          <w:sz w:val="22"/>
          <w:szCs w:val="22"/>
          <w:lang w:val="en-GB"/>
        </w:rPr>
        <w:t xml:space="preserve"> related to the agenda of the EGMS, in compliance with FSA Regulation no. 5/2018</w:t>
      </w:r>
      <w:r>
        <w:rPr>
          <w:sz w:val="22"/>
          <w:szCs w:val="22"/>
          <w:lang w:val="en-GB"/>
        </w:rPr>
        <w:t xml:space="preserve"> </w:t>
      </w:r>
      <w:r w:rsidRPr="00F2204C">
        <w:rPr>
          <w:sz w:val="22"/>
          <w:szCs w:val="22"/>
          <w:lang w:val="en-GB"/>
        </w:rPr>
        <w:t>on issuers of financial instruments and market operations</w:t>
      </w:r>
      <w:r w:rsidRPr="008713B0">
        <w:rPr>
          <w:sz w:val="22"/>
          <w:szCs w:val="22"/>
          <w:lang w:val="en-GB"/>
        </w:rPr>
        <w:t xml:space="preserve">, through this ballot I understand to express my vote </w:t>
      </w:r>
      <w:r>
        <w:rPr>
          <w:sz w:val="22"/>
          <w:szCs w:val="22"/>
          <w:lang w:val="en-GB"/>
        </w:rPr>
        <w:t>with respect to</w:t>
      </w:r>
      <w:r w:rsidRPr="008713B0">
        <w:rPr>
          <w:sz w:val="22"/>
          <w:szCs w:val="22"/>
          <w:lang w:val="en-GB"/>
        </w:rPr>
        <w:t xml:space="preserve"> the EGMS</w:t>
      </w:r>
      <w:r>
        <w:rPr>
          <w:sz w:val="22"/>
          <w:szCs w:val="22"/>
          <w:lang w:val="en-GB"/>
        </w:rPr>
        <w:t xml:space="preserve"> o</w:t>
      </w:r>
      <w:r w:rsidRPr="008713B0">
        <w:rPr>
          <w:sz w:val="22"/>
          <w:szCs w:val="22"/>
          <w:lang w:val="en-GB"/>
        </w:rPr>
        <w:t xml:space="preserve">f the Company which will take place at </w:t>
      </w:r>
      <w:r w:rsidRPr="00E44D00">
        <w:rPr>
          <w:sz w:val="22"/>
          <w:szCs w:val="22"/>
          <w:lang w:val="en-GB"/>
        </w:rPr>
        <w:t xml:space="preserve">“INTERCONTINENTAL ATHÉNÉE PALACE BUCHAREST” Hotel, Le Diplomate Salon, 1-3 </w:t>
      </w:r>
      <w:proofErr w:type="spellStart"/>
      <w:r w:rsidRPr="00E44D00">
        <w:rPr>
          <w:sz w:val="22"/>
          <w:szCs w:val="22"/>
          <w:lang w:val="en-GB"/>
        </w:rPr>
        <w:t>Episcopiei</w:t>
      </w:r>
      <w:proofErr w:type="spellEnd"/>
      <w:r w:rsidRPr="00E44D00">
        <w:rPr>
          <w:sz w:val="22"/>
          <w:szCs w:val="22"/>
          <w:lang w:val="en-GB"/>
        </w:rPr>
        <w:t xml:space="preserve"> Street, 1st District, Bucharest, 010292, Romania</w:t>
      </w:r>
      <w:r w:rsidRPr="008713B0">
        <w:rPr>
          <w:sz w:val="22"/>
          <w:szCs w:val="22"/>
          <w:lang w:val="en-GB"/>
        </w:rPr>
        <w:t>, as following:</w:t>
      </w:r>
    </w:p>
    <w:p w14:paraId="1A52C174" w14:textId="77777777" w:rsidR="00703AAC" w:rsidRPr="008713B0" w:rsidRDefault="00703AAC" w:rsidP="00703AAC">
      <w:pPr>
        <w:jc w:val="both"/>
        <w:rPr>
          <w:sz w:val="22"/>
          <w:szCs w:val="22"/>
          <w:lang w:val="en-GB"/>
        </w:rPr>
      </w:pPr>
    </w:p>
    <w:p w14:paraId="73D4389C" w14:textId="77777777" w:rsidR="00703AAC" w:rsidRPr="00427188" w:rsidRDefault="00703AAC" w:rsidP="00703AAC">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2F8C9EBA" w14:textId="77777777" w:rsidR="00703AAC" w:rsidRPr="009F5695" w:rsidRDefault="00703AAC" w:rsidP="00703AAC">
      <w:pPr>
        <w:pStyle w:val="ListParagraph"/>
        <w:ind w:left="284"/>
        <w:jc w:val="both"/>
        <w:rPr>
          <w:sz w:val="22"/>
          <w:szCs w:val="22"/>
        </w:rPr>
      </w:pPr>
    </w:p>
    <w:p w14:paraId="40B20855" w14:textId="5FDFAE3B" w:rsidR="00703AAC" w:rsidRPr="00E44D00" w:rsidRDefault="000A7AFA" w:rsidP="006D6A38">
      <w:pPr>
        <w:pStyle w:val="ListParagraph"/>
        <w:ind w:left="450"/>
        <w:contextualSpacing w:val="0"/>
        <w:jc w:val="both"/>
        <w:rPr>
          <w:i/>
          <w:iCs/>
          <w:sz w:val="22"/>
          <w:szCs w:val="22"/>
        </w:rPr>
      </w:pPr>
      <w:r w:rsidRPr="00E44D00">
        <w:rPr>
          <w:sz w:val="22"/>
          <w:szCs w:val="22"/>
          <w:lang w:val="en-GB"/>
        </w:rPr>
        <w:t>“</w:t>
      </w:r>
      <w:r w:rsidR="00703AAC" w:rsidRPr="00E44D00">
        <w:rPr>
          <w:i/>
          <w:iCs/>
          <w:sz w:val="22"/>
          <w:szCs w:val="22"/>
        </w:rPr>
        <w:t xml:space="preserve">The approval of the authorization to buy-back shares of Fondul </w:t>
      </w:r>
      <w:r w:rsidR="00703AAC" w:rsidRPr="006D6A38">
        <w:rPr>
          <w:i/>
          <w:iCs/>
          <w:sz w:val="22"/>
          <w:szCs w:val="22"/>
          <w:lang w:val="en-GB"/>
        </w:rPr>
        <w:t>Proprietatea</w:t>
      </w:r>
      <w:r w:rsidR="00703AAC" w:rsidRPr="006D6A38">
        <w:rPr>
          <w:i/>
          <w:iCs/>
          <w:sz w:val="22"/>
          <w:szCs w:val="22"/>
        </w:rPr>
        <w:t>,</w:t>
      </w:r>
      <w:r w:rsidR="00703AAC" w:rsidRPr="00E44D00">
        <w:rPr>
          <w:i/>
          <w:iCs/>
          <w:sz w:val="22"/>
          <w:szCs w:val="22"/>
        </w:rPr>
        <w:t xml:space="preserve"> global depositary receipts corresponding to shares of Fondul Proprietatea, via trading on the regular market on which the shares, the global depositary receipts corresponding to the shares of Fondul Proprietatea are listed or public tender offers, in compliance with the applicable law, for a maximum number of 1,000,000,000 shares (being in the form of shares and/or shares equivalent as described above), during the 2024 financial year, starting with the date when the resolution related to this approval is published in the Official Gazette of Romania, Part IV and until 31 December 2024. The buy-back shall be performed at a price that cannot be lower than RON 0.2 / share or higher than RON 1 / share. In case of acquisitions of global depositary receipts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The transaction can only have as object fully paid </w:t>
      </w:r>
      <w:r w:rsidR="00703AAC" w:rsidRPr="00E44D00">
        <w:rPr>
          <w:i/>
          <w:iCs/>
          <w:sz w:val="22"/>
          <w:szCs w:val="22"/>
        </w:rPr>
        <w:lastRenderedPageBreak/>
        <w:t xml:space="preserve">shares and global depositary receipts corresponding to these shares. The said buy-back </w:t>
      </w:r>
      <w:proofErr w:type="spellStart"/>
      <w:r w:rsidR="00703AAC" w:rsidRPr="00E44D00">
        <w:rPr>
          <w:i/>
          <w:iCs/>
          <w:sz w:val="22"/>
          <w:szCs w:val="22"/>
        </w:rPr>
        <w:t>programme</w:t>
      </w:r>
      <w:proofErr w:type="spellEnd"/>
      <w:r w:rsidR="00703AAC" w:rsidRPr="00E44D00">
        <w:rPr>
          <w:i/>
          <w:iCs/>
          <w:sz w:val="22"/>
          <w:szCs w:val="22"/>
        </w:rPr>
        <w:t xml:space="preserve"> is aimed at the share capital decrease of Fondul Proprietatea in accordance with Article 207 paragraph (1) letter (c) of Companies’ Law no. 31/1990. This buy-back </w:t>
      </w:r>
      <w:proofErr w:type="spellStart"/>
      <w:r w:rsidR="00703AAC" w:rsidRPr="00E44D00">
        <w:rPr>
          <w:i/>
          <w:iCs/>
          <w:sz w:val="22"/>
          <w:szCs w:val="22"/>
        </w:rPr>
        <w:t>programme</w:t>
      </w:r>
      <w:proofErr w:type="spellEnd"/>
      <w:r w:rsidR="00703AAC" w:rsidRPr="00E44D00">
        <w:rPr>
          <w:i/>
          <w:iCs/>
          <w:sz w:val="22"/>
          <w:szCs w:val="22"/>
        </w:rPr>
        <w:t xml:space="preserve"> implementation will be done exclusively from Fondul </w:t>
      </w:r>
      <w:proofErr w:type="spellStart"/>
      <w:r w:rsidR="00703AAC" w:rsidRPr="00E44D00">
        <w:rPr>
          <w:i/>
          <w:iCs/>
          <w:sz w:val="22"/>
          <w:szCs w:val="22"/>
        </w:rPr>
        <w:t>Proprietatea’s</w:t>
      </w:r>
      <w:proofErr w:type="spellEnd"/>
      <w:r w:rsidR="00703AAC" w:rsidRPr="00E44D00">
        <w:rPr>
          <w:i/>
          <w:iCs/>
          <w:sz w:val="22"/>
          <w:szCs w:val="22"/>
        </w:rPr>
        <w:t xml:space="preserve"> own sources.</w:t>
      </w:r>
      <w:r w:rsidR="00B94816" w:rsidRPr="008713B0">
        <w:rPr>
          <w:i/>
          <w:sz w:val="22"/>
          <w:szCs w:val="22"/>
          <w:lang w:val="en-GB" w:eastAsia="ro-RO"/>
        </w:rPr>
        <w:t>”</w:t>
      </w:r>
    </w:p>
    <w:p w14:paraId="08F678A7" w14:textId="77777777" w:rsidR="00703AAC" w:rsidRPr="00427188" w:rsidRDefault="00703AAC" w:rsidP="00703AAC">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703AAC" w:rsidRPr="008713B0" w14:paraId="78A9A606"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F54FD" w14:textId="77777777" w:rsidR="00703AAC" w:rsidRPr="008713B0" w:rsidRDefault="00703AAC" w:rsidP="00725030">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19EC6234" w14:textId="77777777" w:rsidR="00703AAC" w:rsidRPr="008713B0" w:rsidRDefault="00703AAC" w:rsidP="00725030">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1C8014C6" w14:textId="77777777" w:rsidR="00703AAC" w:rsidRPr="008713B0" w:rsidRDefault="00703AAC" w:rsidP="00725030">
            <w:pPr>
              <w:jc w:val="both"/>
              <w:rPr>
                <w:color w:val="000000"/>
                <w:sz w:val="22"/>
                <w:szCs w:val="22"/>
                <w:lang w:val="en-GB"/>
              </w:rPr>
            </w:pPr>
            <w:r w:rsidRPr="008713B0">
              <w:rPr>
                <w:color w:val="000000"/>
                <w:sz w:val="22"/>
                <w:szCs w:val="22"/>
                <w:lang w:val="en-GB"/>
              </w:rPr>
              <w:t> ABSTENTION</w:t>
            </w:r>
          </w:p>
        </w:tc>
      </w:tr>
      <w:tr w:rsidR="00703AAC" w:rsidRPr="008713B0" w14:paraId="1AD56A6A"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1F5339EE" w14:textId="77777777" w:rsidR="00703AAC" w:rsidRPr="008713B0" w:rsidRDefault="00703AAC" w:rsidP="00725030">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6E21BC7" w14:textId="77777777" w:rsidR="00703AAC" w:rsidRPr="008713B0" w:rsidRDefault="00703AAC" w:rsidP="00725030">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3B508399" w14:textId="77777777" w:rsidR="00703AAC" w:rsidRPr="008713B0" w:rsidRDefault="00703AAC" w:rsidP="00725030">
            <w:pPr>
              <w:jc w:val="both"/>
              <w:rPr>
                <w:color w:val="000000"/>
                <w:sz w:val="22"/>
                <w:szCs w:val="22"/>
                <w:lang w:val="en-GB"/>
              </w:rPr>
            </w:pPr>
            <w:r w:rsidRPr="008713B0">
              <w:rPr>
                <w:color w:val="000000"/>
                <w:sz w:val="22"/>
                <w:szCs w:val="22"/>
                <w:lang w:val="en-GB"/>
              </w:rPr>
              <w:t> </w:t>
            </w:r>
          </w:p>
        </w:tc>
      </w:tr>
    </w:tbl>
    <w:p w14:paraId="08601238" w14:textId="77777777" w:rsidR="00703AAC" w:rsidRPr="00E44D00" w:rsidRDefault="00703AAC" w:rsidP="00703AAC">
      <w:pPr>
        <w:jc w:val="both"/>
        <w:rPr>
          <w:sz w:val="22"/>
          <w:szCs w:val="22"/>
          <w:lang w:val="en-GB"/>
        </w:rPr>
      </w:pPr>
    </w:p>
    <w:p w14:paraId="68A79A2D" w14:textId="77777777" w:rsidR="00703AAC" w:rsidRPr="008713B0" w:rsidRDefault="00703AAC" w:rsidP="00703AAC">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Express</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0D29428" w14:textId="77777777" w:rsidR="00703AAC" w:rsidRDefault="00703AAC" w:rsidP="00703AAC">
      <w:pPr>
        <w:pStyle w:val="ListParagraph"/>
        <w:ind w:left="450"/>
        <w:jc w:val="both"/>
        <w:rPr>
          <w:iCs/>
          <w:sz w:val="22"/>
          <w:szCs w:val="22"/>
          <w:lang w:val="en-GB"/>
        </w:rPr>
      </w:pPr>
    </w:p>
    <w:p w14:paraId="298A73E9" w14:textId="77777777" w:rsidR="00703AAC" w:rsidRPr="00427188" w:rsidRDefault="00703AAC" w:rsidP="00703AAC">
      <w:pPr>
        <w:pStyle w:val="ListParagraph"/>
        <w:numPr>
          <w:ilvl w:val="0"/>
          <w:numId w:val="1"/>
        </w:numPr>
        <w:ind w:left="450" w:hanging="450"/>
        <w:contextualSpacing w:val="0"/>
        <w:jc w:val="both"/>
        <w:rPr>
          <w:b/>
          <w:bCs/>
          <w:sz w:val="22"/>
          <w:szCs w:val="22"/>
          <w:lang w:val="en-GB"/>
        </w:rPr>
      </w:pPr>
      <w:bookmarkStart w:id="0" w:name="_Hlk154147404"/>
      <w:r w:rsidRPr="00427188">
        <w:rPr>
          <w:b/>
          <w:bCs/>
          <w:sz w:val="22"/>
          <w:szCs w:val="22"/>
          <w:lang w:val="en-GB"/>
        </w:rPr>
        <w:t>For item 2 on the agenda, respectively:</w:t>
      </w:r>
    </w:p>
    <w:bookmarkEnd w:id="0"/>
    <w:p w14:paraId="3F8D8005" w14:textId="77777777" w:rsidR="00703AAC" w:rsidRPr="00FD3774" w:rsidRDefault="00703AAC" w:rsidP="00703AAC">
      <w:pPr>
        <w:pStyle w:val="BodyText"/>
        <w:rPr>
          <w:i/>
          <w:sz w:val="33"/>
          <w:lang w:val="en-GB"/>
        </w:rPr>
      </w:pPr>
    </w:p>
    <w:p w14:paraId="32752502" w14:textId="02A08690" w:rsidR="00703AAC" w:rsidRPr="00D23FD4" w:rsidRDefault="000A7AFA" w:rsidP="00703AAC">
      <w:pPr>
        <w:pStyle w:val="ListParagraph"/>
        <w:ind w:left="0"/>
        <w:jc w:val="both"/>
        <w:rPr>
          <w:i/>
          <w:iCs/>
          <w:sz w:val="22"/>
          <w:szCs w:val="22"/>
        </w:rPr>
      </w:pPr>
      <w:r w:rsidRPr="00E44D00">
        <w:rPr>
          <w:sz w:val="22"/>
          <w:szCs w:val="22"/>
          <w:lang w:val="en-GB"/>
        </w:rPr>
        <w:t>“</w:t>
      </w:r>
      <w:r w:rsidR="00703AAC" w:rsidRPr="00D23FD4">
        <w:rPr>
          <w:i/>
          <w:iCs/>
          <w:sz w:val="22"/>
          <w:szCs w:val="22"/>
        </w:rPr>
        <w:t>The approval of the sale by Fondul Proprietatea of its shareholding in the share capital of Engie Romania S.A. under the following terms:</w:t>
      </w:r>
    </w:p>
    <w:p w14:paraId="53199026" w14:textId="77777777" w:rsidR="00703AAC" w:rsidRPr="00D23FD4" w:rsidRDefault="00703AAC" w:rsidP="00703AAC">
      <w:pPr>
        <w:pStyle w:val="ListParagraph"/>
        <w:ind w:left="0"/>
        <w:jc w:val="both"/>
        <w:rPr>
          <w:i/>
          <w:iCs/>
          <w:sz w:val="22"/>
          <w:szCs w:val="22"/>
        </w:rPr>
      </w:pPr>
    </w:p>
    <w:p w14:paraId="16BBD427" w14:textId="6F6EE306" w:rsidR="00703AAC" w:rsidRPr="00D23FD4" w:rsidRDefault="00703AAC" w:rsidP="00703AAC">
      <w:pPr>
        <w:pStyle w:val="ListParagraph"/>
        <w:numPr>
          <w:ilvl w:val="0"/>
          <w:numId w:val="17"/>
        </w:numPr>
        <w:jc w:val="both"/>
        <w:rPr>
          <w:i/>
          <w:iCs/>
          <w:sz w:val="22"/>
          <w:szCs w:val="22"/>
        </w:rPr>
      </w:pPr>
      <w:r w:rsidRPr="00D23FD4">
        <w:rPr>
          <w:i/>
          <w:iCs/>
          <w:sz w:val="22"/>
          <w:szCs w:val="22"/>
        </w:rPr>
        <w:t xml:space="preserve">The Fund Manager is </w:t>
      </w:r>
      <w:proofErr w:type="spellStart"/>
      <w:r w:rsidRPr="00D23FD4">
        <w:rPr>
          <w:i/>
          <w:iCs/>
          <w:sz w:val="22"/>
          <w:szCs w:val="22"/>
        </w:rPr>
        <w:t>authorised</w:t>
      </w:r>
      <w:proofErr w:type="spellEnd"/>
      <w:r w:rsidRPr="00D23FD4">
        <w:rPr>
          <w:i/>
          <w:iCs/>
          <w:sz w:val="22"/>
          <w:szCs w:val="22"/>
        </w:rPr>
        <w:t xml:space="preserve"> to fulfil and the EGM approves and ratifies any legal acts or actions necessary, useful and / or appropriate with respect to the sale of all of the shares of Engie Romania S.A. owned by Fondul Proprietatea  at the date of the resolution including, but without being limited to, negotiating, approving and establishing the terms and conditions of any transaction, act or operation authorized under this item of the agenda, negotiating, approving, signing and implementing any documents related to the matters authorized according to this item on the agenda, fulfilling any formalities and authorizing and/or executing any other actions necessary to give full effect to the operations, transactions and acts authorized in accordance with this item on the agenda and representing the Company in front of any authorities and third parties in relation to the matters authorized in accordance with this item on the agenda.</w:t>
      </w:r>
      <w:r w:rsidR="00B94816" w:rsidRPr="008713B0">
        <w:rPr>
          <w:i/>
          <w:sz w:val="22"/>
          <w:szCs w:val="22"/>
          <w:lang w:val="en-GB" w:eastAsia="ro-RO"/>
        </w:rPr>
        <w:t>”</w:t>
      </w:r>
    </w:p>
    <w:p w14:paraId="3EC6A78C" w14:textId="77777777" w:rsidR="00703AAC" w:rsidRPr="00D23FD4" w:rsidRDefault="00703AAC" w:rsidP="00703AAC">
      <w:pPr>
        <w:pStyle w:val="ListParagraph"/>
        <w:ind w:left="0"/>
        <w:jc w:val="both"/>
        <w:rPr>
          <w:i/>
          <w:iCs/>
          <w:sz w:val="22"/>
          <w:szCs w:val="22"/>
        </w:rPr>
      </w:pPr>
    </w:p>
    <w:p w14:paraId="6616755B" w14:textId="77777777" w:rsidR="00703AAC" w:rsidRPr="00D23FD4" w:rsidRDefault="00703AAC" w:rsidP="00703AAC">
      <w:pPr>
        <w:pStyle w:val="ListParagraph"/>
        <w:numPr>
          <w:ilvl w:val="0"/>
          <w:numId w:val="17"/>
        </w:numPr>
        <w:jc w:val="both"/>
        <w:rPr>
          <w:i/>
          <w:iCs/>
          <w:sz w:val="22"/>
          <w:szCs w:val="22"/>
        </w:rPr>
      </w:pPr>
      <w:r w:rsidRPr="00D23FD4">
        <w:rPr>
          <w:i/>
          <w:iCs/>
          <w:sz w:val="22"/>
          <w:szCs w:val="22"/>
        </w:rPr>
        <w:t xml:space="preserve">The price for the sale by Fondul Proprietatea of </w:t>
      </w:r>
      <w:proofErr w:type="gramStart"/>
      <w:r w:rsidRPr="00D23FD4">
        <w:rPr>
          <w:i/>
          <w:iCs/>
          <w:sz w:val="22"/>
          <w:szCs w:val="22"/>
        </w:rPr>
        <w:t>all of</w:t>
      </w:r>
      <w:proofErr w:type="gramEnd"/>
      <w:r w:rsidRPr="00D23FD4">
        <w:rPr>
          <w:i/>
          <w:iCs/>
          <w:sz w:val="22"/>
          <w:szCs w:val="22"/>
        </w:rPr>
        <w:t xml:space="preserve"> the shares of Engie Romania S.A. it owns at the date of this resolution will be of RON 432,616,167.75.</w:t>
      </w:r>
    </w:p>
    <w:p w14:paraId="06A1198D" w14:textId="77777777" w:rsidR="00703AAC" w:rsidRDefault="00703AAC" w:rsidP="00703AAC">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703AAC" w:rsidRPr="008713B0" w14:paraId="1D875060"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DE281" w14:textId="77777777" w:rsidR="00703AAC" w:rsidRPr="008713B0" w:rsidRDefault="00703AAC" w:rsidP="00725030">
            <w:pPr>
              <w:jc w:val="both"/>
              <w:rPr>
                <w:color w:val="000000"/>
                <w:sz w:val="22"/>
                <w:szCs w:val="22"/>
                <w:lang w:val="en-GB"/>
              </w:rPr>
            </w:pPr>
            <w:bookmarkStart w:id="1"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5C7561D" w14:textId="77777777" w:rsidR="00703AAC" w:rsidRPr="008713B0" w:rsidRDefault="00703AAC" w:rsidP="00725030">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0B3F7C11" w14:textId="77777777" w:rsidR="00703AAC" w:rsidRPr="008713B0" w:rsidRDefault="00703AAC" w:rsidP="00725030">
            <w:pPr>
              <w:jc w:val="both"/>
              <w:rPr>
                <w:color w:val="000000"/>
                <w:sz w:val="22"/>
                <w:szCs w:val="22"/>
                <w:lang w:val="en-GB"/>
              </w:rPr>
            </w:pPr>
            <w:r w:rsidRPr="008713B0">
              <w:rPr>
                <w:color w:val="000000"/>
                <w:sz w:val="22"/>
                <w:szCs w:val="22"/>
                <w:lang w:val="en-GB"/>
              </w:rPr>
              <w:t> ABSTENTION</w:t>
            </w:r>
          </w:p>
        </w:tc>
      </w:tr>
      <w:tr w:rsidR="00703AAC" w:rsidRPr="008713B0" w14:paraId="3D2E4349"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B232F31" w14:textId="77777777" w:rsidR="00703AAC" w:rsidRPr="008713B0" w:rsidRDefault="00703AAC"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3FD64D1B" w14:textId="77777777" w:rsidR="00703AAC" w:rsidRPr="008713B0" w:rsidRDefault="00703AAC"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B58EAA4" w14:textId="77777777" w:rsidR="00703AAC" w:rsidRPr="008713B0" w:rsidRDefault="00703AAC" w:rsidP="00725030">
            <w:pPr>
              <w:ind w:right="-18"/>
              <w:jc w:val="both"/>
              <w:rPr>
                <w:color w:val="000000"/>
                <w:sz w:val="22"/>
                <w:szCs w:val="22"/>
                <w:lang w:val="en-GB"/>
              </w:rPr>
            </w:pPr>
          </w:p>
        </w:tc>
      </w:tr>
      <w:bookmarkEnd w:id="1"/>
    </w:tbl>
    <w:p w14:paraId="32D819B8" w14:textId="77777777" w:rsidR="00703AAC" w:rsidRDefault="00703AAC" w:rsidP="00703AAC">
      <w:pPr>
        <w:ind w:left="450"/>
        <w:jc w:val="both"/>
        <w:rPr>
          <w:i/>
          <w:sz w:val="22"/>
          <w:szCs w:val="22"/>
          <w:lang w:val="en-GB" w:eastAsia="ro-RO"/>
        </w:rPr>
      </w:pPr>
    </w:p>
    <w:p w14:paraId="275F6549" w14:textId="77777777" w:rsidR="00703AAC" w:rsidRPr="008713B0" w:rsidRDefault="00703AAC" w:rsidP="00703AAC">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11BD7944" w14:textId="77777777" w:rsidR="00703AAC" w:rsidRDefault="00703AAC" w:rsidP="00703AAC">
      <w:pPr>
        <w:jc w:val="both"/>
        <w:rPr>
          <w:sz w:val="22"/>
          <w:szCs w:val="22"/>
          <w:lang w:val="en-GB"/>
        </w:rPr>
      </w:pPr>
    </w:p>
    <w:p w14:paraId="2CE1CDB7" w14:textId="77777777" w:rsidR="00703AAC" w:rsidRPr="00216524" w:rsidRDefault="00703AAC" w:rsidP="00703AAC">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6D9DBF2B" w14:textId="77777777" w:rsidR="00703AAC" w:rsidRDefault="00703AAC" w:rsidP="00703AAC">
      <w:pPr>
        <w:jc w:val="both"/>
        <w:rPr>
          <w:sz w:val="22"/>
          <w:szCs w:val="22"/>
          <w:lang w:val="en-GB"/>
        </w:rPr>
      </w:pPr>
    </w:p>
    <w:p w14:paraId="57BBBEB8" w14:textId="6356E54D" w:rsidR="00703AAC" w:rsidRPr="00D23FD4" w:rsidRDefault="000A7AFA" w:rsidP="00703AAC">
      <w:pPr>
        <w:jc w:val="both"/>
        <w:rPr>
          <w:i/>
          <w:iCs/>
          <w:sz w:val="22"/>
          <w:szCs w:val="22"/>
          <w:lang w:val="en-GB"/>
        </w:rPr>
      </w:pPr>
      <w:r w:rsidRPr="00E44D00">
        <w:rPr>
          <w:sz w:val="22"/>
          <w:szCs w:val="22"/>
          <w:lang w:val="en-GB"/>
        </w:rPr>
        <w:t>“</w:t>
      </w:r>
      <w:r w:rsidR="00703AAC" w:rsidRPr="00D23FD4">
        <w:rPr>
          <w:i/>
          <w:iCs/>
          <w:sz w:val="22"/>
          <w:szCs w:val="22"/>
          <w:lang w:val="en-GB"/>
        </w:rPr>
        <w:t xml:space="preserve">The approval of the sale by Fondul Proprietatea throughout the 2024 financial year ending 31 December 2024 of any of the holdings in the portfolio companies of Fondul Proprietatea as such are set out below, which either individually or cumulatively exceed 20% of the total value of Fondul </w:t>
      </w:r>
      <w:proofErr w:type="spellStart"/>
      <w:r w:rsidR="00703AAC" w:rsidRPr="00D23FD4">
        <w:rPr>
          <w:i/>
          <w:iCs/>
          <w:sz w:val="22"/>
          <w:szCs w:val="22"/>
          <w:lang w:val="en-GB"/>
        </w:rPr>
        <w:t>Proprietatea’s</w:t>
      </w:r>
      <w:proofErr w:type="spellEnd"/>
      <w:r w:rsidR="00703AAC" w:rsidRPr="00D23FD4">
        <w:rPr>
          <w:i/>
          <w:iCs/>
          <w:sz w:val="22"/>
          <w:szCs w:val="22"/>
          <w:lang w:val="en-GB"/>
        </w:rPr>
        <w:t xml:space="preserve"> non-current assets, less receivables, under the following terms:</w:t>
      </w:r>
    </w:p>
    <w:p w14:paraId="58907A79" w14:textId="77777777" w:rsidR="00703AAC" w:rsidRPr="00D23FD4" w:rsidRDefault="00703AAC" w:rsidP="00703AAC">
      <w:pPr>
        <w:jc w:val="both"/>
        <w:rPr>
          <w:i/>
          <w:iCs/>
          <w:sz w:val="22"/>
          <w:szCs w:val="22"/>
          <w:lang w:val="en-GB"/>
        </w:rPr>
      </w:pPr>
    </w:p>
    <w:p w14:paraId="39B767CC" w14:textId="77777777" w:rsidR="00703AAC" w:rsidRPr="00D23FD4" w:rsidRDefault="00703AAC" w:rsidP="00703AAC">
      <w:pPr>
        <w:pStyle w:val="ListParagraph"/>
        <w:numPr>
          <w:ilvl w:val="0"/>
          <w:numId w:val="18"/>
        </w:numPr>
        <w:jc w:val="both"/>
        <w:rPr>
          <w:i/>
          <w:iCs/>
          <w:sz w:val="22"/>
          <w:szCs w:val="22"/>
          <w:lang w:val="en-GB"/>
        </w:rPr>
      </w:pPr>
      <w:r w:rsidRPr="00D23FD4">
        <w:rPr>
          <w:i/>
          <w:iCs/>
          <w:sz w:val="22"/>
          <w:szCs w:val="22"/>
          <w:lang w:val="en-GB"/>
        </w:rPr>
        <w:t xml:space="preserve">The Fund Manager is authorised to fulfil any legal acts or actions useful and / or appropriate with respect to the sale in any manner decided by the Fund Manager (including by way of public offering or by way of one or more private transactions) of all or part of the holdings held by Fondul Proprietatea in the following portfolio companies: CN </w:t>
      </w:r>
      <w:proofErr w:type="spellStart"/>
      <w:r w:rsidRPr="00D23FD4">
        <w:rPr>
          <w:i/>
          <w:iCs/>
          <w:sz w:val="22"/>
          <w:szCs w:val="22"/>
          <w:lang w:val="en-GB"/>
        </w:rPr>
        <w:t>Aeroporturi</w:t>
      </w:r>
      <w:proofErr w:type="spellEnd"/>
      <w:r w:rsidRPr="00D23FD4">
        <w:rPr>
          <w:i/>
          <w:iCs/>
          <w:sz w:val="22"/>
          <w:szCs w:val="22"/>
          <w:lang w:val="en-GB"/>
        </w:rPr>
        <w:t xml:space="preserve"> </w:t>
      </w:r>
      <w:proofErr w:type="spellStart"/>
      <w:r w:rsidRPr="00D23FD4">
        <w:rPr>
          <w:i/>
          <w:iCs/>
          <w:sz w:val="22"/>
          <w:szCs w:val="22"/>
          <w:lang w:val="en-GB"/>
        </w:rPr>
        <w:t>Bucuresti</w:t>
      </w:r>
      <w:proofErr w:type="spellEnd"/>
      <w:r w:rsidRPr="00D23FD4">
        <w:rPr>
          <w:i/>
          <w:iCs/>
          <w:sz w:val="22"/>
          <w:szCs w:val="22"/>
          <w:lang w:val="en-GB"/>
        </w:rPr>
        <w:t xml:space="preserve"> SA, CN </w:t>
      </w:r>
      <w:proofErr w:type="spellStart"/>
      <w:r w:rsidRPr="00D23FD4">
        <w:rPr>
          <w:i/>
          <w:iCs/>
          <w:sz w:val="22"/>
          <w:szCs w:val="22"/>
          <w:lang w:val="en-GB"/>
        </w:rPr>
        <w:t>Administratia</w:t>
      </w:r>
      <w:proofErr w:type="spellEnd"/>
      <w:r w:rsidRPr="00D23FD4">
        <w:rPr>
          <w:i/>
          <w:iCs/>
          <w:sz w:val="22"/>
          <w:szCs w:val="22"/>
          <w:lang w:val="en-GB"/>
        </w:rPr>
        <w:t xml:space="preserve"> </w:t>
      </w:r>
      <w:proofErr w:type="spellStart"/>
      <w:r w:rsidRPr="00D23FD4">
        <w:rPr>
          <w:i/>
          <w:iCs/>
          <w:sz w:val="22"/>
          <w:szCs w:val="22"/>
          <w:lang w:val="en-GB"/>
        </w:rPr>
        <w:t>Porturilor</w:t>
      </w:r>
      <w:proofErr w:type="spellEnd"/>
      <w:r w:rsidRPr="00D23FD4">
        <w:rPr>
          <w:i/>
          <w:iCs/>
          <w:sz w:val="22"/>
          <w:szCs w:val="22"/>
          <w:lang w:val="en-GB"/>
        </w:rPr>
        <w:t xml:space="preserve"> Maritime SA, </w:t>
      </w:r>
      <w:proofErr w:type="spellStart"/>
      <w:r w:rsidRPr="00D23FD4">
        <w:rPr>
          <w:i/>
          <w:iCs/>
          <w:sz w:val="22"/>
          <w:szCs w:val="22"/>
          <w:lang w:val="en-GB"/>
        </w:rPr>
        <w:t>Societatea</w:t>
      </w:r>
      <w:proofErr w:type="spellEnd"/>
      <w:r w:rsidRPr="00D23FD4">
        <w:rPr>
          <w:i/>
          <w:iCs/>
          <w:sz w:val="22"/>
          <w:szCs w:val="22"/>
          <w:lang w:val="en-GB"/>
        </w:rPr>
        <w:t xml:space="preserve"> </w:t>
      </w:r>
      <w:proofErr w:type="spellStart"/>
      <w:r w:rsidRPr="00D23FD4">
        <w:rPr>
          <w:i/>
          <w:iCs/>
          <w:sz w:val="22"/>
          <w:szCs w:val="22"/>
          <w:lang w:val="en-GB"/>
        </w:rPr>
        <w:t>Nationala</w:t>
      </w:r>
      <w:proofErr w:type="spellEnd"/>
      <w:r w:rsidRPr="00D23FD4">
        <w:rPr>
          <w:i/>
          <w:iCs/>
          <w:sz w:val="22"/>
          <w:szCs w:val="22"/>
          <w:lang w:val="en-GB"/>
        </w:rPr>
        <w:t xml:space="preserve"> a Sarii SA, Alro SA, including, but without being limited to engaging investment firms, advisors and legal consultants (as the case may be), negotiating, approving and establishing the terms and </w:t>
      </w:r>
      <w:r w:rsidRPr="00D23FD4">
        <w:rPr>
          <w:i/>
          <w:iCs/>
          <w:sz w:val="22"/>
          <w:szCs w:val="22"/>
          <w:lang w:val="en-GB"/>
        </w:rPr>
        <w:lastRenderedPageBreak/>
        <w:t xml:space="preserve">conditions of any operation authorized under this item of the agenda, negotiating, approving and signing any documents related to the matters authorized according to this item on the agenda, to fulfil any formalities and to authorize and/or execute any other actions necessary to give full effect to the operations and acts authorized in accordance with this item on the agenda and to represent the Company in front of any authorities and third parties in relation to the matters authorized in accordance with this item on the agenda. </w:t>
      </w:r>
    </w:p>
    <w:p w14:paraId="4C15CFE8" w14:textId="77777777" w:rsidR="00703AAC" w:rsidRPr="00D23FD4" w:rsidRDefault="00703AAC" w:rsidP="00703AAC">
      <w:pPr>
        <w:jc w:val="both"/>
        <w:rPr>
          <w:i/>
          <w:iCs/>
          <w:sz w:val="22"/>
          <w:szCs w:val="22"/>
          <w:lang w:val="en-GB"/>
        </w:rPr>
      </w:pPr>
    </w:p>
    <w:p w14:paraId="7BD5C61A" w14:textId="77777777" w:rsidR="00703AAC" w:rsidRPr="00D23FD4" w:rsidRDefault="00703AAC" w:rsidP="00703AAC">
      <w:pPr>
        <w:pStyle w:val="ListParagraph"/>
        <w:numPr>
          <w:ilvl w:val="0"/>
          <w:numId w:val="18"/>
        </w:numPr>
        <w:jc w:val="both"/>
        <w:rPr>
          <w:i/>
          <w:iCs/>
          <w:sz w:val="22"/>
          <w:szCs w:val="22"/>
          <w:lang w:val="en-GB"/>
        </w:rPr>
      </w:pPr>
      <w:r w:rsidRPr="00D23FD4">
        <w:rPr>
          <w:i/>
          <w:iCs/>
          <w:sz w:val="22"/>
          <w:szCs w:val="22"/>
          <w:lang w:val="en-GB"/>
        </w:rPr>
        <w:t xml:space="preserve">Any decision to sell or not will be made by the Fund Manager acting discretionary and will depend on any available opportunities and the relevant market conditions. </w:t>
      </w:r>
    </w:p>
    <w:p w14:paraId="531DD6F2" w14:textId="77777777" w:rsidR="00703AAC" w:rsidRPr="00D23FD4" w:rsidRDefault="00703AAC" w:rsidP="00703AAC">
      <w:pPr>
        <w:jc w:val="both"/>
        <w:rPr>
          <w:i/>
          <w:iCs/>
          <w:sz w:val="22"/>
          <w:szCs w:val="22"/>
          <w:lang w:val="en-GB"/>
        </w:rPr>
      </w:pPr>
    </w:p>
    <w:p w14:paraId="3ACBD35D" w14:textId="6804EC78" w:rsidR="00703AAC" w:rsidRDefault="00703AAC" w:rsidP="00703AAC">
      <w:pPr>
        <w:pStyle w:val="ListParagraph"/>
        <w:numPr>
          <w:ilvl w:val="0"/>
          <w:numId w:val="18"/>
        </w:numPr>
        <w:jc w:val="both"/>
        <w:rPr>
          <w:i/>
          <w:iCs/>
          <w:sz w:val="22"/>
          <w:szCs w:val="22"/>
          <w:lang w:val="en-GB"/>
        </w:rPr>
      </w:pPr>
      <w:r w:rsidRPr="00D23FD4">
        <w:rPr>
          <w:i/>
          <w:iCs/>
          <w:sz w:val="22"/>
          <w:szCs w:val="22"/>
          <w:lang w:val="en-GB"/>
        </w:rPr>
        <w:t xml:space="preserve">The value of the transaction contemplated herein individually or cumulatively (if the case) performed within the 2024 financial year ending 31 December 2024, will not exceed 40% of Fondul </w:t>
      </w:r>
      <w:proofErr w:type="spellStart"/>
      <w:r w:rsidRPr="00D23FD4">
        <w:rPr>
          <w:i/>
          <w:iCs/>
          <w:sz w:val="22"/>
          <w:szCs w:val="22"/>
          <w:lang w:val="en-GB"/>
        </w:rPr>
        <w:t>Proprietatea’s</w:t>
      </w:r>
      <w:proofErr w:type="spellEnd"/>
      <w:r w:rsidRPr="00D23FD4">
        <w:rPr>
          <w:i/>
          <w:iCs/>
          <w:sz w:val="22"/>
          <w:szCs w:val="22"/>
          <w:lang w:val="en-GB"/>
        </w:rPr>
        <w:t xml:space="preserve"> financial assets in the form of shares (traded on a regulated market or not admitted to trading) as reflected in the net asset value report of Fondul Proprietatea as </w:t>
      </w:r>
      <w:proofErr w:type="gramStart"/>
      <w:r w:rsidRPr="00D23FD4">
        <w:rPr>
          <w:i/>
          <w:iCs/>
          <w:sz w:val="22"/>
          <w:szCs w:val="22"/>
          <w:lang w:val="en-GB"/>
        </w:rPr>
        <w:t>at</w:t>
      </w:r>
      <w:proofErr w:type="gramEnd"/>
      <w:r w:rsidRPr="00D23FD4">
        <w:rPr>
          <w:i/>
          <w:iCs/>
          <w:sz w:val="22"/>
          <w:szCs w:val="22"/>
          <w:lang w:val="en-GB"/>
        </w:rPr>
        <w:t xml:space="preserve"> 31 December 2023.</w:t>
      </w:r>
      <w:r w:rsidR="00B94816" w:rsidRPr="008713B0">
        <w:rPr>
          <w:i/>
          <w:sz w:val="22"/>
          <w:szCs w:val="22"/>
          <w:lang w:val="en-GB" w:eastAsia="ro-RO"/>
        </w:rPr>
        <w:t>”</w:t>
      </w:r>
    </w:p>
    <w:p w14:paraId="38785B45" w14:textId="77777777" w:rsidR="00703AAC" w:rsidRPr="00427188" w:rsidRDefault="00703AAC" w:rsidP="00703AAC">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703AAC" w:rsidRPr="008713B0" w14:paraId="32E8DD3C"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240A7" w14:textId="77777777" w:rsidR="00703AAC" w:rsidRPr="008713B0" w:rsidRDefault="00703AAC"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A8737A8" w14:textId="77777777" w:rsidR="00703AAC" w:rsidRPr="008713B0" w:rsidRDefault="00703AAC"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306F24F0" w14:textId="77777777" w:rsidR="00703AAC" w:rsidRPr="008713B0" w:rsidRDefault="00703AAC" w:rsidP="00725030">
            <w:pPr>
              <w:jc w:val="both"/>
              <w:rPr>
                <w:color w:val="000000"/>
                <w:sz w:val="22"/>
                <w:szCs w:val="22"/>
                <w:lang w:val="en-GB"/>
              </w:rPr>
            </w:pPr>
            <w:r w:rsidRPr="008713B0">
              <w:rPr>
                <w:color w:val="000000"/>
                <w:sz w:val="22"/>
                <w:szCs w:val="22"/>
                <w:lang w:val="en-GB"/>
              </w:rPr>
              <w:t> ABSTENTION</w:t>
            </w:r>
          </w:p>
        </w:tc>
      </w:tr>
      <w:tr w:rsidR="00703AAC" w:rsidRPr="008713B0" w14:paraId="7FA59C09"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A7C1CAB" w14:textId="77777777" w:rsidR="00703AAC" w:rsidRPr="008713B0" w:rsidRDefault="00703AAC"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66485BD" w14:textId="77777777" w:rsidR="00703AAC" w:rsidRPr="008713B0" w:rsidRDefault="00703AAC"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096B97A7" w14:textId="77777777" w:rsidR="00703AAC" w:rsidRPr="008713B0" w:rsidRDefault="00703AAC" w:rsidP="00725030">
            <w:pPr>
              <w:jc w:val="both"/>
              <w:rPr>
                <w:color w:val="000000"/>
                <w:sz w:val="22"/>
                <w:szCs w:val="22"/>
                <w:lang w:val="en-GB"/>
              </w:rPr>
            </w:pPr>
          </w:p>
        </w:tc>
      </w:tr>
    </w:tbl>
    <w:p w14:paraId="0F5FF238" w14:textId="77777777" w:rsidR="00703AAC" w:rsidRDefault="00703AAC" w:rsidP="00703AAC">
      <w:pPr>
        <w:ind w:left="450"/>
        <w:jc w:val="both"/>
        <w:rPr>
          <w:i/>
          <w:sz w:val="22"/>
          <w:szCs w:val="22"/>
          <w:lang w:val="en-GB" w:eastAsia="ro-RO"/>
        </w:rPr>
      </w:pPr>
    </w:p>
    <w:p w14:paraId="6EDC0603" w14:textId="77777777" w:rsidR="00703AAC" w:rsidRPr="00427188" w:rsidRDefault="00703AAC" w:rsidP="00703AAC">
      <w:pPr>
        <w:ind w:left="45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09DF9FB9" w14:textId="77777777" w:rsidR="00703AAC" w:rsidRPr="00427188" w:rsidRDefault="00703AAC" w:rsidP="00703AAC">
      <w:pPr>
        <w:ind w:left="450"/>
        <w:jc w:val="both"/>
        <w:rPr>
          <w:sz w:val="22"/>
          <w:szCs w:val="22"/>
          <w:lang w:val="en-GB"/>
        </w:rPr>
      </w:pPr>
    </w:p>
    <w:p w14:paraId="62FF2EC8" w14:textId="77777777" w:rsidR="00703AAC" w:rsidRPr="00216524" w:rsidRDefault="00703AAC" w:rsidP="00703AAC">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p>
    <w:p w14:paraId="72B29FCC" w14:textId="77777777" w:rsidR="00703AAC" w:rsidRDefault="00703AAC" w:rsidP="00703AAC">
      <w:pPr>
        <w:ind w:left="450"/>
        <w:jc w:val="both"/>
        <w:rPr>
          <w:sz w:val="22"/>
          <w:szCs w:val="22"/>
          <w:lang w:val="en-GB"/>
        </w:rPr>
      </w:pPr>
    </w:p>
    <w:p w14:paraId="49A93997" w14:textId="17A7B483" w:rsidR="00703AAC" w:rsidRPr="00427188" w:rsidRDefault="000A7AFA" w:rsidP="000A7AFA">
      <w:pPr>
        <w:ind w:left="450" w:hanging="592"/>
        <w:jc w:val="both"/>
        <w:rPr>
          <w:i/>
          <w:iCs/>
          <w:sz w:val="22"/>
          <w:szCs w:val="22"/>
          <w:lang w:val="en-GB"/>
        </w:rPr>
      </w:pPr>
      <w:r w:rsidRPr="00E44D00">
        <w:rPr>
          <w:sz w:val="22"/>
          <w:szCs w:val="22"/>
          <w:lang w:val="en-GB"/>
        </w:rPr>
        <w:t>“</w:t>
      </w:r>
      <w:r w:rsidR="00703AAC" w:rsidRPr="00427188">
        <w:rPr>
          <w:i/>
          <w:iCs/>
          <w:sz w:val="22"/>
          <w:szCs w:val="22"/>
          <w:lang w:val="en-GB"/>
        </w:rPr>
        <w:t xml:space="preserve">The approval of: </w:t>
      </w:r>
    </w:p>
    <w:p w14:paraId="7C131FA8" w14:textId="77777777" w:rsidR="00703AAC" w:rsidRPr="00427188" w:rsidRDefault="00703AAC" w:rsidP="00703AAC">
      <w:pPr>
        <w:ind w:left="450"/>
        <w:jc w:val="both"/>
        <w:rPr>
          <w:i/>
          <w:iCs/>
          <w:sz w:val="22"/>
          <w:szCs w:val="22"/>
          <w:lang w:val="en-GB"/>
        </w:rPr>
      </w:pPr>
    </w:p>
    <w:p w14:paraId="04B26D04" w14:textId="77777777" w:rsidR="00703AAC" w:rsidRPr="00427188" w:rsidRDefault="00703AAC" w:rsidP="00703AAC">
      <w:pPr>
        <w:ind w:left="450"/>
        <w:jc w:val="both"/>
        <w:rPr>
          <w:i/>
          <w:iCs/>
          <w:sz w:val="22"/>
          <w:szCs w:val="22"/>
          <w:lang w:val="en-GB"/>
        </w:rPr>
      </w:pPr>
      <w:r w:rsidRPr="00427188">
        <w:rPr>
          <w:i/>
          <w:iCs/>
          <w:sz w:val="22"/>
          <w:szCs w:val="22"/>
          <w:lang w:val="en-GB"/>
        </w:rPr>
        <w:t>(a)</w:t>
      </w:r>
      <w:r w:rsidRPr="00427188">
        <w:rPr>
          <w:i/>
          <w:iCs/>
          <w:sz w:val="22"/>
          <w:szCs w:val="22"/>
          <w:lang w:val="en-GB"/>
        </w:rPr>
        <w:tab/>
        <w:t>The date of 29 February 2024 as the Ex – Date, in accordance with Article 176 paragraph (1), computed with the provisions of Article 2 paragraph (2) letter (l) of Regulation no. 5/2018; and of</w:t>
      </w:r>
    </w:p>
    <w:p w14:paraId="4C0CE508" w14:textId="77777777" w:rsidR="00703AAC" w:rsidRPr="00427188" w:rsidRDefault="00703AAC" w:rsidP="00703AAC">
      <w:pPr>
        <w:ind w:left="450"/>
        <w:jc w:val="both"/>
        <w:rPr>
          <w:i/>
          <w:iCs/>
          <w:sz w:val="22"/>
          <w:szCs w:val="22"/>
          <w:lang w:val="en-GB"/>
        </w:rPr>
      </w:pPr>
    </w:p>
    <w:p w14:paraId="25BB2EB0" w14:textId="77777777" w:rsidR="00703AAC" w:rsidRPr="00427188" w:rsidRDefault="00703AAC" w:rsidP="00703AAC">
      <w:pPr>
        <w:ind w:left="450"/>
        <w:jc w:val="both"/>
        <w:rPr>
          <w:i/>
          <w:iCs/>
          <w:sz w:val="22"/>
          <w:szCs w:val="22"/>
          <w:lang w:val="en-GB"/>
        </w:rPr>
      </w:pPr>
      <w:r w:rsidRPr="00427188">
        <w:rPr>
          <w:i/>
          <w:iCs/>
          <w:sz w:val="22"/>
          <w:szCs w:val="22"/>
          <w:lang w:val="en-GB"/>
        </w:rPr>
        <w:t xml:space="preserve">The date of 1 March 2024 as the Registration Date, in accordance with Article 176 paragraph (1) of Regulation no. 5/2018, computed with the provisions of Article 87 paragraph (1) of Issuers’ Law. </w:t>
      </w:r>
    </w:p>
    <w:p w14:paraId="18FAD40E" w14:textId="77777777" w:rsidR="00703AAC" w:rsidRPr="00427188" w:rsidRDefault="00703AAC" w:rsidP="00703AAC">
      <w:pPr>
        <w:ind w:left="450"/>
        <w:jc w:val="both"/>
        <w:rPr>
          <w:i/>
          <w:iCs/>
          <w:sz w:val="22"/>
          <w:szCs w:val="22"/>
          <w:lang w:val="en-GB"/>
        </w:rPr>
      </w:pPr>
    </w:p>
    <w:p w14:paraId="69A5E6D0" w14:textId="77777777" w:rsidR="00703AAC" w:rsidRPr="00427188" w:rsidRDefault="00703AAC" w:rsidP="00703AAC">
      <w:pPr>
        <w:ind w:left="450"/>
        <w:jc w:val="both"/>
        <w:rPr>
          <w:i/>
          <w:iCs/>
          <w:sz w:val="22"/>
          <w:szCs w:val="22"/>
          <w:lang w:val="en-GB"/>
        </w:rPr>
      </w:pPr>
      <w:r w:rsidRPr="00427188">
        <w:rPr>
          <w:i/>
          <w:iCs/>
          <w:sz w:val="22"/>
          <w:szCs w:val="22"/>
          <w:lang w:val="en-GB"/>
        </w:rPr>
        <w:t xml:space="preserve">As they are not applicable to this EGM, the shareholders do not decide on the other aspects provided by Article 176 paragraph (1) of Regulation no. 5/2018 such as the date of the guaranteed participation and the payment date. </w:t>
      </w:r>
    </w:p>
    <w:p w14:paraId="1C94AF94" w14:textId="77777777" w:rsidR="00703AAC" w:rsidRPr="00427188" w:rsidRDefault="00703AAC" w:rsidP="00703AAC">
      <w:pPr>
        <w:ind w:left="450"/>
        <w:jc w:val="both"/>
        <w:rPr>
          <w:i/>
          <w:iCs/>
          <w:sz w:val="22"/>
          <w:szCs w:val="22"/>
          <w:lang w:val="en-GB"/>
        </w:rPr>
      </w:pPr>
    </w:p>
    <w:p w14:paraId="0F207777" w14:textId="17B7BDEA" w:rsidR="00703AAC" w:rsidRPr="00427188" w:rsidRDefault="00703AAC" w:rsidP="00703AAC">
      <w:pPr>
        <w:ind w:left="450"/>
        <w:jc w:val="both"/>
        <w:rPr>
          <w:i/>
          <w:iCs/>
          <w:sz w:val="22"/>
          <w:szCs w:val="22"/>
          <w:lang w:val="en-GB"/>
        </w:rPr>
      </w:pPr>
      <w:r w:rsidRPr="00427188">
        <w:rPr>
          <w:i/>
          <w:iCs/>
          <w:sz w:val="22"/>
          <w:szCs w:val="22"/>
          <w:lang w:val="en-GB"/>
        </w:rPr>
        <w:t>(b)</w:t>
      </w:r>
      <w:r w:rsidRPr="00427188">
        <w:rPr>
          <w:i/>
          <w:iCs/>
          <w:sz w:val="22"/>
          <w:szCs w:val="22"/>
          <w:lang w:val="en-GB"/>
        </w:rPr>
        <w:tab/>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00B94816" w:rsidRPr="008713B0">
        <w:rPr>
          <w:i/>
          <w:sz w:val="22"/>
          <w:szCs w:val="22"/>
          <w:lang w:val="en-GB" w:eastAsia="ro-RO"/>
        </w:rPr>
        <w:t>”</w:t>
      </w:r>
    </w:p>
    <w:p w14:paraId="6B93DAA2" w14:textId="77777777" w:rsidR="00703AAC" w:rsidRPr="008713B0" w:rsidRDefault="00703AAC" w:rsidP="00703AAC">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703AAC" w:rsidRPr="008713B0" w14:paraId="1D165762"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60DB" w14:textId="77777777" w:rsidR="00703AAC" w:rsidRPr="008713B0" w:rsidRDefault="00703AAC"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418B6988" w14:textId="77777777" w:rsidR="00703AAC" w:rsidRPr="008713B0" w:rsidRDefault="00703AAC"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C5C542F" w14:textId="77777777" w:rsidR="00703AAC" w:rsidRPr="008713B0" w:rsidRDefault="00703AAC" w:rsidP="00725030">
            <w:pPr>
              <w:jc w:val="both"/>
              <w:rPr>
                <w:color w:val="000000"/>
                <w:sz w:val="22"/>
                <w:szCs w:val="22"/>
                <w:lang w:val="en-GB"/>
              </w:rPr>
            </w:pPr>
            <w:r w:rsidRPr="008713B0">
              <w:rPr>
                <w:color w:val="000000"/>
                <w:sz w:val="22"/>
                <w:szCs w:val="22"/>
                <w:lang w:val="en-GB"/>
              </w:rPr>
              <w:t> ABSTENTION</w:t>
            </w:r>
          </w:p>
        </w:tc>
      </w:tr>
      <w:tr w:rsidR="00703AAC" w:rsidRPr="008713B0" w14:paraId="57141F43"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7D2308F0" w14:textId="77777777" w:rsidR="00703AAC" w:rsidRPr="008713B0" w:rsidRDefault="00703AAC"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441AE42F" w14:textId="77777777" w:rsidR="00703AAC" w:rsidRPr="008713B0" w:rsidRDefault="00703AAC"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56B0C8CC" w14:textId="77777777" w:rsidR="00703AAC" w:rsidRPr="008713B0" w:rsidRDefault="00703AAC" w:rsidP="00725030">
            <w:pPr>
              <w:jc w:val="both"/>
              <w:rPr>
                <w:color w:val="000000"/>
                <w:sz w:val="22"/>
                <w:szCs w:val="22"/>
                <w:lang w:val="en-GB"/>
              </w:rPr>
            </w:pPr>
          </w:p>
        </w:tc>
      </w:tr>
    </w:tbl>
    <w:p w14:paraId="3A002F6C" w14:textId="77777777" w:rsidR="00703AAC" w:rsidRDefault="00703AAC" w:rsidP="00703AAC">
      <w:pPr>
        <w:ind w:left="450"/>
        <w:jc w:val="both"/>
        <w:rPr>
          <w:i/>
          <w:sz w:val="22"/>
          <w:szCs w:val="22"/>
          <w:lang w:val="en-GB" w:eastAsia="ro-RO"/>
        </w:rPr>
      </w:pPr>
    </w:p>
    <w:p w14:paraId="34281328" w14:textId="77777777" w:rsidR="00703AAC" w:rsidRPr="00427188" w:rsidRDefault="00703AAC" w:rsidP="00703AAC">
      <w:pPr>
        <w:ind w:left="45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073C5F8" w14:textId="77777777" w:rsidR="00703AAC" w:rsidRDefault="00703AAC" w:rsidP="00703AAC">
      <w:pPr>
        <w:ind w:left="450"/>
        <w:jc w:val="both"/>
        <w:rPr>
          <w:color w:val="0000FF"/>
          <w:sz w:val="22"/>
          <w:szCs w:val="22"/>
          <w:lang w:val="en-GB"/>
        </w:rPr>
      </w:pPr>
    </w:p>
    <w:p w14:paraId="747E65CD" w14:textId="77777777" w:rsidR="00703AAC" w:rsidRPr="008713B0" w:rsidRDefault="00703AAC" w:rsidP="00703AAC">
      <w:pPr>
        <w:jc w:val="both"/>
        <w:rPr>
          <w:b/>
          <w:bCs/>
          <w:sz w:val="22"/>
          <w:szCs w:val="22"/>
          <w:lang w:val="en-GB"/>
        </w:rPr>
      </w:pPr>
      <w:r w:rsidRPr="008713B0">
        <w:rPr>
          <w:b/>
          <w:bCs/>
          <w:sz w:val="22"/>
          <w:szCs w:val="22"/>
          <w:lang w:val="en-GB"/>
        </w:rPr>
        <w:t xml:space="preserve">The deadline for the registration </w:t>
      </w:r>
      <w:r>
        <w:rPr>
          <w:b/>
          <w:bCs/>
          <w:sz w:val="22"/>
          <w:szCs w:val="22"/>
          <w:lang w:val="en-GB"/>
        </w:rPr>
        <w:t>with</w:t>
      </w:r>
      <w:r w:rsidRPr="008713B0">
        <w:rPr>
          <w:b/>
          <w:bCs/>
          <w:sz w:val="22"/>
          <w:szCs w:val="22"/>
          <w:lang w:val="en-GB"/>
        </w:rPr>
        <w:t xml:space="preserve"> the Company of the correspondence ballots</w:t>
      </w:r>
      <w:r>
        <w:rPr>
          <w:b/>
          <w:bCs/>
          <w:sz w:val="22"/>
          <w:szCs w:val="22"/>
          <w:lang w:val="en-GB"/>
        </w:rPr>
        <w:t xml:space="preserve"> </w:t>
      </w:r>
      <w:bookmarkStart w:id="2" w:name="_Hlk153289503"/>
      <w:r>
        <w:rPr>
          <w:b/>
          <w:bCs/>
          <w:sz w:val="22"/>
          <w:szCs w:val="22"/>
          <w:lang w:val="en-GB"/>
        </w:rPr>
        <w:t xml:space="preserve">with respect to the </w:t>
      </w:r>
      <w:r>
        <w:rPr>
          <w:b/>
          <w:bCs/>
          <w:sz w:val="22"/>
          <w:szCs w:val="22"/>
        </w:rPr>
        <w:t>EGMS</w:t>
      </w:r>
      <w:r w:rsidRPr="008713B0">
        <w:rPr>
          <w:b/>
          <w:bCs/>
          <w:sz w:val="22"/>
          <w:szCs w:val="22"/>
          <w:lang w:val="en-GB"/>
        </w:rPr>
        <w:t xml:space="preserve"> </w:t>
      </w:r>
      <w:bookmarkEnd w:id="2"/>
      <w:r w:rsidRPr="008713B0">
        <w:rPr>
          <w:b/>
          <w:bCs/>
          <w:sz w:val="22"/>
          <w:szCs w:val="22"/>
          <w:lang w:val="en-GB"/>
        </w:rPr>
        <w:t>is</w:t>
      </w:r>
      <w:r>
        <w:rPr>
          <w:b/>
          <w:bCs/>
          <w:sz w:val="22"/>
          <w:szCs w:val="22"/>
          <w:lang w:val="en-GB"/>
        </w:rPr>
        <w:t xml:space="preserve"> </w:t>
      </w:r>
      <w:r w:rsidRPr="00655C04">
        <w:rPr>
          <w:b/>
          <w:bCs/>
          <w:sz w:val="22"/>
          <w:szCs w:val="22"/>
          <w:lang w:val="en-GB"/>
        </w:rPr>
        <w:t>9 February 2024, 11:00 AM</w:t>
      </w:r>
      <w:r w:rsidRPr="008713B0">
        <w:rPr>
          <w:b/>
          <w:bCs/>
          <w:sz w:val="22"/>
          <w:szCs w:val="22"/>
          <w:lang w:val="en-GB"/>
        </w:rPr>
        <w:t xml:space="preserve"> (Romanian time).</w:t>
      </w:r>
    </w:p>
    <w:p w14:paraId="30A3633A" w14:textId="44BA24D5" w:rsidR="00B15BEC" w:rsidRPr="00633978" w:rsidRDefault="00B15BEC" w:rsidP="00B15BEC">
      <w:pPr>
        <w:autoSpaceDE w:val="0"/>
        <w:autoSpaceDN w:val="0"/>
        <w:adjustRightInd w:val="0"/>
        <w:jc w:val="both"/>
        <w:rPr>
          <w:sz w:val="21"/>
          <w:szCs w:val="21"/>
          <w:lang w:val="en-GB"/>
        </w:rPr>
      </w:pPr>
      <w:r w:rsidRPr="00633978">
        <w:rPr>
          <w:sz w:val="21"/>
          <w:szCs w:val="21"/>
          <w:lang w:val="en-GB"/>
        </w:rPr>
        <w:lastRenderedPageBreak/>
        <w:t xml:space="preserve">We attach to this correspondence ballot original or true copy of the </w:t>
      </w:r>
      <w:r w:rsidR="00DE37A6">
        <w:rPr>
          <w:sz w:val="21"/>
          <w:szCs w:val="21"/>
          <w:lang w:val="en-GB"/>
        </w:rPr>
        <w:t xml:space="preserve">up-to-date </w:t>
      </w:r>
      <w:r w:rsidRPr="00633978">
        <w:rPr>
          <w:sz w:val="21"/>
          <w:szCs w:val="21"/>
          <w:lang w:val="en-GB"/>
        </w:rPr>
        <w:t>findings certificate issued by the Trade Registry (in Romanian “</w:t>
      </w:r>
      <w:r w:rsidRPr="00BD42E6">
        <w:rPr>
          <w:i/>
          <w:iCs/>
          <w:sz w:val="21"/>
          <w:szCs w:val="21"/>
          <w:lang w:val="ro-RO"/>
        </w:rPr>
        <w:t>certificat constatator</w:t>
      </w:r>
      <w:r w:rsidRPr="00633978">
        <w:rPr>
          <w:sz w:val="21"/>
          <w:szCs w:val="21"/>
          <w:lang w:val="en-GB"/>
        </w:rPr>
        <w:t xml:space="preserve">”)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w:t>
      </w:r>
      <w:r w:rsidR="00DE37A6">
        <w:rPr>
          <w:sz w:val="21"/>
          <w:szCs w:val="21"/>
          <w:lang w:val="en-GB"/>
        </w:rPr>
        <w:t>EGMS</w:t>
      </w:r>
      <w:r w:rsidRPr="00633978">
        <w:rPr>
          <w:sz w:val="21"/>
          <w:szCs w:val="21"/>
          <w:lang w:val="en-GB"/>
        </w:rPr>
        <w:t xml:space="preserve"> convening notice was published </w:t>
      </w:r>
      <w:r w:rsidR="00E551B5">
        <w:rPr>
          <w:sz w:val="21"/>
          <w:szCs w:val="21"/>
          <w:lang w:val="en-GB"/>
        </w:rPr>
        <w:t xml:space="preserve">in the Official Gazette </w:t>
      </w:r>
      <w:r w:rsidRPr="00633978">
        <w:rPr>
          <w:sz w:val="21"/>
          <w:szCs w:val="21"/>
          <w:lang w:val="en-GB"/>
        </w:rPr>
        <w:t xml:space="preserve">and allowing our identification on the Fondul Proprietatea shareholders registry on the </w:t>
      </w:r>
      <w:r w:rsidR="00DE37A6">
        <w:rPr>
          <w:sz w:val="21"/>
          <w:szCs w:val="21"/>
          <w:lang w:val="en-GB"/>
        </w:rPr>
        <w:t xml:space="preserve">EGMS </w:t>
      </w:r>
      <w:r w:rsidRPr="00633978">
        <w:rPr>
          <w:sz w:val="21"/>
          <w:szCs w:val="21"/>
          <w:lang w:val="en-GB"/>
        </w:rPr>
        <w:t>reference date</w:t>
      </w:r>
      <w:r w:rsidR="00DE37A6">
        <w:rPr>
          <w:sz w:val="21"/>
          <w:szCs w:val="21"/>
          <w:lang w:val="en-GB"/>
        </w:rPr>
        <w:t xml:space="preserve"> (</w:t>
      </w:r>
      <w:r w:rsidR="00703AAC" w:rsidRPr="00100A1D">
        <w:rPr>
          <w:b/>
          <w:bCs/>
          <w:i/>
          <w:iCs/>
          <w:sz w:val="21"/>
          <w:szCs w:val="21"/>
          <w:lang w:val="en-GB"/>
        </w:rPr>
        <w:t>18 January 2024</w:t>
      </w:r>
      <w:r w:rsidR="00DE37A6">
        <w:rPr>
          <w:sz w:val="21"/>
          <w:szCs w:val="21"/>
          <w:lang w:val="en-GB"/>
        </w:rPr>
        <w:t>)</w:t>
      </w:r>
      <w:r w:rsidRPr="00633978">
        <w:rPr>
          <w:sz w:val="21"/>
          <w:szCs w:val="21"/>
          <w:lang w:val="en-GB"/>
        </w:rPr>
        <w:t xml:space="preserve"> issued by </w:t>
      </w:r>
      <w:proofErr w:type="spellStart"/>
      <w:r w:rsidRPr="00633978">
        <w:rPr>
          <w:sz w:val="21"/>
          <w:szCs w:val="21"/>
          <w:lang w:val="en-GB"/>
        </w:rPr>
        <w:t>Depozitarul</w:t>
      </w:r>
      <w:proofErr w:type="spellEnd"/>
      <w:r w:rsidRPr="00633978">
        <w:rPr>
          <w:sz w:val="21"/>
          <w:szCs w:val="21"/>
          <w:lang w:val="en-GB"/>
        </w:rPr>
        <w:t xml:space="preserve"> Central SA.</w:t>
      </w:r>
      <w:r w:rsidRPr="00633978">
        <w:rPr>
          <w:sz w:val="21"/>
          <w:szCs w:val="21"/>
          <w:lang w:val="en-GB" w:eastAsia="ro-RO"/>
        </w:rPr>
        <w:t xml:space="preserve"> If </w:t>
      </w:r>
      <w:proofErr w:type="spellStart"/>
      <w:r w:rsidRPr="00633978">
        <w:rPr>
          <w:sz w:val="21"/>
          <w:szCs w:val="21"/>
          <w:lang w:val="en-GB" w:eastAsia="ro-RO"/>
        </w:rPr>
        <w:t>Depozitarul</w:t>
      </w:r>
      <w:proofErr w:type="spellEnd"/>
      <w:r w:rsidRPr="00633978">
        <w:rPr>
          <w:sz w:val="21"/>
          <w:szCs w:val="21"/>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739AB4C9" w:rsidR="004D7B99" w:rsidRPr="00633978" w:rsidRDefault="004D7B99" w:rsidP="004D7B99">
      <w:pPr>
        <w:autoSpaceDE w:val="0"/>
        <w:autoSpaceDN w:val="0"/>
        <w:adjustRightInd w:val="0"/>
        <w:jc w:val="both"/>
        <w:rPr>
          <w:sz w:val="21"/>
          <w:szCs w:val="21"/>
          <w:lang w:val="en-GB"/>
        </w:rPr>
      </w:pPr>
      <w:r w:rsidRPr="00633978">
        <w:rPr>
          <w:sz w:val="21"/>
          <w:szCs w:val="21"/>
          <w:lang w:val="en-GB"/>
        </w:rPr>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 xml:space="preserve">para. (2) of Law </w:t>
      </w:r>
      <w:bookmarkStart w:id="3" w:name="_Hlk153293958"/>
      <w:r w:rsidR="00DE37A6" w:rsidRPr="00DE37A6">
        <w:rPr>
          <w:sz w:val="21"/>
          <w:szCs w:val="21"/>
          <w:lang w:val="en-GB"/>
        </w:rPr>
        <w:t xml:space="preserve">no. 24/2017 on issuers of financial instruments and market operations, republished, as </w:t>
      </w:r>
      <w:proofErr w:type="gramStart"/>
      <w:r w:rsidR="00DE37A6" w:rsidRPr="00DE37A6">
        <w:rPr>
          <w:sz w:val="21"/>
          <w:szCs w:val="21"/>
          <w:lang w:val="en-GB"/>
        </w:rPr>
        <w:t>supplemented</w:t>
      </w:r>
      <w:proofErr w:type="gramEnd"/>
      <w:r w:rsidR="00DE37A6" w:rsidRPr="00DE37A6">
        <w:rPr>
          <w:sz w:val="21"/>
          <w:szCs w:val="21"/>
          <w:lang w:val="en-GB"/>
        </w:rPr>
        <w:t xml:space="preserve"> and amended (“</w:t>
      </w:r>
      <w:r w:rsidR="00DE37A6" w:rsidRPr="00BD42E6">
        <w:rPr>
          <w:b/>
          <w:bCs/>
          <w:sz w:val="21"/>
          <w:szCs w:val="21"/>
          <w:lang w:val="en-GB"/>
        </w:rPr>
        <w:t>Issuers’ Law</w:t>
      </w:r>
      <w:r w:rsidR="00DE37A6" w:rsidRPr="00DE37A6">
        <w:rPr>
          <w:sz w:val="21"/>
          <w:szCs w:val="21"/>
          <w:lang w:val="en-GB"/>
        </w:rPr>
        <w:t>”)</w:t>
      </w:r>
      <w:bookmarkEnd w:id="3"/>
      <w:r w:rsidR="00DE37A6" w:rsidRPr="00DE37A6">
        <w:rPr>
          <w:sz w:val="21"/>
          <w:szCs w:val="21"/>
          <w:lang w:val="en-GB"/>
        </w:rPr>
        <w:t>,</w:t>
      </w:r>
      <w:r w:rsidR="00DE37A6">
        <w:rPr>
          <w:sz w:val="21"/>
          <w:szCs w:val="21"/>
          <w:lang w:val="en-GB"/>
        </w:rPr>
        <w:t xml:space="preserve"> </w:t>
      </w:r>
      <w:r w:rsidRPr="00633978">
        <w:rPr>
          <w:sz w:val="21"/>
          <w:szCs w:val="21"/>
          <w:lang w:val="en-GB"/>
        </w:rPr>
        <w:t>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35E22B5E" w:rsidR="004D7B99" w:rsidRPr="00633978" w:rsidRDefault="004D7B99" w:rsidP="004D7B99">
      <w:pPr>
        <w:autoSpaceDE w:val="0"/>
        <w:autoSpaceDN w:val="0"/>
        <w:adjustRightInd w:val="0"/>
        <w:jc w:val="both"/>
        <w:rPr>
          <w:sz w:val="21"/>
          <w:szCs w:val="21"/>
          <w:lang w:val="en-GB"/>
        </w:rPr>
      </w:pPr>
      <w:r w:rsidRPr="00633978">
        <w:rPr>
          <w:sz w:val="21"/>
          <w:szCs w:val="21"/>
          <w:lang w:val="en-GB"/>
        </w:rPr>
        <w:t>After the EG</w:t>
      </w:r>
      <w:r w:rsidR="000D6C84">
        <w:rPr>
          <w:sz w:val="21"/>
          <w:szCs w:val="21"/>
          <w:lang w:val="en-GB"/>
        </w:rPr>
        <w:t>M</w:t>
      </w:r>
      <w:r w:rsidRPr="00633978">
        <w:rPr>
          <w:sz w:val="21"/>
          <w:szCs w:val="21"/>
          <w:lang w:val="en-GB"/>
        </w:rPr>
        <w:t>S,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5B2456D1" w14:textId="77777777" w:rsidR="00B6257A" w:rsidRDefault="00B6257A" w:rsidP="00B15BEC">
      <w:pPr>
        <w:autoSpaceDE w:val="0"/>
        <w:autoSpaceDN w:val="0"/>
        <w:adjustRightInd w:val="0"/>
        <w:rPr>
          <w:sz w:val="21"/>
          <w:szCs w:val="21"/>
          <w:lang w:val="en-GB"/>
        </w:rPr>
      </w:pPr>
    </w:p>
    <w:p w14:paraId="410F2CE8" w14:textId="0B0BB4D0"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19DEC4DD" w14:textId="77777777" w:rsidR="00B6257A" w:rsidRDefault="00B6257A" w:rsidP="00B15BEC">
      <w:pPr>
        <w:autoSpaceDE w:val="0"/>
        <w:autoSpaceDN w:val="0"/>
        <w:adjustRightInd w:val="0"/>
        <w:rPr>
          <w:sz w:val="21"/>
          <w:szCs w:val="21"/>
          <w:lang w:val="en-GB"/>
        </w:rPr>
      </w:pPr>
    </w:p>
    <w:p w14:paraId="443EFE0B" w14:textId="426DDD00"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00B6257A" w:rsidRPr="00633978">
        <w:rPr>
          <w:sz w:val="21"/>
          <w:szCs w:val="21"/>
          <w:lang w:val="en-GB"/>
        </w:rPr>
        <w:t>[_________________________]</w:t>
      </w:r>
    </w:p>
    <w:p w14:paraId="24CDAB03" w14:textId="020E16A4"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w:t>
      </w:r>
    </w:p>
    <w:sectPr w:rsidR="00B15BEC" w:rsidRPr="0063397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F933" w14:textId="77777777" w:rsidR="00AF7B7D" w:rsidRDefault="00AF7B7D" w:rsidP="00B6146B">
      <w:r>
        <w:separator/>
      </w:r>
    </w:p>
  </w:endnote>
  <w:endnote w:type="continuationSeparator" w:id="0">
    <w:p w14:paraId="410FEFC9" w14:textId="77777777" w:rsidR="00AF7B7D" w:rsidRDefault="00AF7B7D"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FEB9" w14:textId="77777777" w:rsidR="00AF7B7D" w:rsidRDefault="00AF7B7D" w:rsidP="00B6146B">
      <w:r>
        <w:separator/>
      </w:r>
    </w:p>
  </w:footnote>
  <w:footnote w:type="continuationSeparator" w:id="0">
    <w:p w14:paraId="59520734" w14:textId="77777777" w:rsidR="00AF7B7D" w:rsidRDefault="00AF7B7D"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E5B0D"/>
    <w:multiLevelType w:val="hybridMultilevel"/>
    <w:tmpl w:val="6AC6A604"/>
    <w:lvl w:ilvl="0" w:tplc="22624FA2">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4"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13"/>
  </w:num>
  <w:num w:numId="2" w16cid:durableId="1267032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14"/>
  </w:num>
  <w:num w:numId="4" w16cid:durableId="29453722">
    <w:abstractNumId w:val="12"/>
  </w:num>
  <w:num w:numId="5" w16cid:durableId="1379935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7"/>
  </w:num>
  <w:num w:numId="7" w16cid:durableId="1600061909">
    <w:abstractNumId w:val="5"/>
  </w:num>
  <w:num w:numId="8" w16cid:durableId="1986200528">
    <w:abstractNumId w:val="16"/>
  </w:num>
  <w:num w:numId="9" w16cid:durableId="1244140452">
    <w:abstractNumId w:val="15"/>
  </w:num>
  <w:num w:numId="10" w16cid:durableId="1237010542">
    <w:abstractNumId w:val="8"/>
  </w:num>
  <w:num w:numId="11" w16cid:durableId="1920404838">
    <w:abstractNumId w:val="9"/>
  </w:num>
  <w:num w:numId="12" w16cid:durableId="2129427564">
    <w:abstractNumId w:val="6"/>
  </w:num>
  <w:num w:numId="13" w16cid:durableId="1939873955">
    <w:abstractNumId w:val="0"/>
  </w:num>
  <w:num w:numId="14" w16cid:durableId="192961469">
    <w:abstractNumId w:val="2"/>
  </w:num>
  <w:num w:numId="15" w16cid:durableId="340737097">
    <w:abstractNumId w:val="10"/>
  </w:num>
  <w:num w:numId="16" w16cid:durableId="594632767">
    <w:abstractNumId w:val="3"/>
  </w:num>
  <w:num w:numId="17" w16cid:durableId="1652831439">
    <w:abstractNumId w:val="4"/>
  </w:num>
  <w:num w:numId="18" w16cid:durableId="1389456743">
    <w:abstractNumId w:val="11"/>
  </w:num>
  <w:num w:numId="19" w16cid:durableId="47888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37074"/>
    <w:rsid w:val="00044B09"/>
    <w:rsid w:val="00047721"/>
    <w:rsid w:val="00065122"/>
    <w:rsid w:val="00091EE2"/>
    <w:rsid w:val="000A09FB"/>
    <w:rsid w:val="000A7AFA"/>
    <w:rsid w:val="000C3D7B"/>
    <w:rsid w:val="000D6787"/>
    <w:rsid w:val="000D6C84"/>
    <w:rsid w:val="000E2FFF"/>
    <w:rsid w:val="000E3822"/>
    <w:rsid w:val="00100154"/>
    <w:rsid w:val="00100A1D"/>
    <w:rsid w:val="00102352"/>
    <w:rsid w:val="00111A70"/>
    <w:rsid w:val="0012168B"/>
    <w:rsid w:val="00131B87"/>
    <w:rsid w:val="001A78C0"/>
    <w:rsid w:val="001E0BB3"/>
    <w:rsid w:val="001E5605"/>
    <w:rsid w:val="0020101C"/>
    <w:rsid w:val="002046E1"/>
    <w:rsid w:val="002159B3"/>
    <w:rsid w:val="00245209"/>
    <w:rsid w:val="00255491"/>
    <w:rsid w:val="00285B9A"/>
    <w:rsid w:val="002C351D"/>
    <w:rsid w:val="002D3C4D"/>
    <w:rsid w:val="002F0698"/>
    <w:rsid w:val="00320671"/>
    <w:rsid w:val="00356067"/>
    <w:rsid w:val="0036004C"/>
    <w:rsid w:val="003B7E0A"/>
    <w:rsid w:val="003D0C45"/>
    <w:rsid w:val="003D7B9F"/>
    <w:rsid w:val="00442021"/>
    <w:rsid w:val="00463CB0"/>
    <w:rsid w:val="00465C04"/>
    <w:rsid w:val="004A5228"/>
    <w:rsid w:val="004B3491"/>
    <w:rsid w:val="004D7B99"/>
    <w:rsid w:val="004E018B"/>
    <w:rsid w:val="0052262F"/>
    <w:rsid w:val="00535206"/>
    <w:rsid w:val="005446DE"/>
    <w:rsid w:val="00547ADD"/>
    <w:rsid w:val="00554A4A"/>
    <w:rsid w:val="00557230"/>
    <w:rsid w:val="00585012"/>
    <w:rsid w:val="005C0483"/>
    <w:rsid w:val="005E3999"/>
    <w:rsid w:val="005F3B12"/>
    <w:rsid w:val="00601CDE"/>
    <w:rsid w:val="006157DD"/>
    <w:rsid w:val="00623420"/>
    <w:rsid w:val="00633978"/>
    <w:rsid w:val="006343FF"/>
    <w:rsid w:val="00641CD4"/>
    <w:rsid w:val="00645972"/>
    <w:rsid w:val="0065157B"/>
    <w:rsid w:val="00683CCD"/>
    <w:rsid w:val="00687D51"/>
    <w:rsid w:val="0069772B"/>
    <w:rsid w:val="006A0F93"/>
    <w:rsid w:val="006B11A4"/>
    <w:rsid w:val="006C14FB"/>
    <w:rsid w:val="006D6A38"/>
    <w:rsid w:val="006E00BC"/>
    <w:rsid w:val="006E1BF5"/>
    <w:rsid w:val="006F5F84"/>
    <w:rsid w:val="00703AAC"/>
    <w:rsid w:val="00715DEC"/>
    <w:rsid w:val="00721C3A"/>
    <w:rsid w:val="00724D2E"/>
    <w:rsid w:val="00760FEB"/>
    <w:rsid w:val="00765A73"/>
    <w:rsid w:val="00770014"/>
    <w:rsid w:val="00785D6C"/>
    <w:rsid w:val="007908D6"/>
    <w:rsid w:val="007914A8"/>
    <w:rsid w:val="00793657"/>
    <w:rsid w:val="007F7AD4"/>
    <w:rsid w:val="00827A3D"/>
    <w:rsid w:val="008473D4"/>
    <w:rsid w:val="008475BB"/>
    <w:rsid w:val="0085004D"/>
    <w:rsid w:val="00857946"/>
    <w:rsid w:val="008B086A"/>
    <w:rsid w:val="008B11E0"/>
    <w:rsid w:val="008E1BE1"/>
    <w:rsid w:val="008E602E"/>
    <w:rsid w:val="0092617C"/>
    <w:rsid w:val="009654D1"/>
    <w:rsid w:val="00967C33"/>
    <w:rsid w:val="0097558A"/>
    <w:rsid w:val="009810E7"/>
    <w:rsid w:val="009E6A14"/>
    <w:rsid w:val="00A0048E"/>
    <w:rsid w:val="00A15726"/>
    <w:rsid w:val="00A76B63"/>
    <w:rsid w:val="00AB2602"/>
    <w:rsid w:val="00AB7212"/>
    <w:rsid w:val="00AD3660"/>
    <w:rsid w:val="00AE341B"/>
    <w:rsid w:val="00AF7B7D"/>
    <w:rsid w:val="00B14DAA"/>
    <w:rsid w:val="00B15BEC"/>
    <w:rsid w:val="00B27907"/>
    <w:rsid w:val="00B3726F"/>
    <w:rsid w:val="00B559A0"/>
    <w:rsid w:val="00B6146B"/>
    <w:rsid w:val="00B6257A"/>
    <w:rsid w:val="00B66C16"/>
    <w:rsid w:val="00B75ADF"/>
    <w:rsid w:val="00B84908"/>
    <w:rsid w:val="00B863AF"/>
    <w:rsid w:val="00B94816"/>
    <w:rsid w:val="00BA1BEF"/>
    <w:rsid w:val="00BD42E6"/>
    <w:rsid w:val="00BE0717"/>
    <w:rsid w:val="00BF572D"/>
    <w:rsid w:val="00C104B4"/>
    <w:rsid w:val="00C105AC"/>
    <w:rsid w:val="00C16F69"/>
    <w:rsid w:val="00C20F4E"/>
    <w:rsid w:val="00CB3406"/>
    <w:rsid w:val="00CD4D5F"/>
    <w:rsid w:val="00CF7DB6"/>
    <w:rsid w:val="00D224AC"/>
    <w:rsid w:val="00D42C57"/>
    <w:rsid w:val="00D52545"/>
    <w:rsid w:val="00DB2373"/>
    <w:rsid w:val="00DB5615"/>
    <w:rsid w:val="00DD2BFC"/>
    <w:rsid w:val="00DE37A6"/>
    <w:rsid w:val="00DF74F1"/>
    <w:rsid w:val="00E07070"/>
    <w:rsid w:val="00E551B5"/>
    <w:rsid w:val="00E751C9"/>
    <w:rsid w:val="00E766E5"/>
    <w:rsid w:val="00ED4EE4"/>
    <w:rsid w:val="00F223E5"/>
    <w:rsid w:val="00F328BF"/>
    <w:rsid w:val="00F43082"/>
    <w:rsid w:val="00F43182"/>
    <w:rsid w:val="00F80427"/>
    <w:rsid w:val="00F82BB7"/>
    <w:rsid w:val="00F90656"/>
    <w:rsid w:val="00FB19F4"/>
    <w:rsid w:val="00FB1E46"/>
    <w:rsid w:val="00FB75E4"/>
    <w:rsid w:val="00FD7B34"/>
    <w:rsid w:val="00FF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 w:type="paragraph" w:styleId="BodyText">
    <w:name w:val="Body Text"/>
    <w:basedOn w:val="Normal"/>
    <w:link w:val="BodyTextChar"/>
    <w:rsid w:val="00B84908"/>
    <w:pPr>
      <w:jc w:val="both"/>
    </w:pPr>
    <w:rPr>
      <w:rFonts w:ascii="Arial" w:hAnsi="Arial"/>
      <w:sz w:val="18"/>
      <w:szCs w:val="20"/>
    </w:rPr>
  </w:style>
  <w:style w:type="character" w:customStyle="1" w:styleId="BodyTextChar">
    <w:name w:val="Body Text Char"/>
    <w:basedOn w:val="DefaultParagraphFont"/>
    <w:link w:val="BodyText"/>
    <w:rsid w:val="00B84908"/>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E5DEC-A550-42FD-8F53-E33190415943}">
  <ds:schemaRefs>
    <ds:schemaRef ds:uri="http://schemas.microsoft.com/sharepoint/v3/contenttype/forms"/>
  </ds:schemaRefs>
</ds:datastoreItem>
</file>

<file path=customXml/itemProps3.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Correspondence ballot_Legal entities_EGMS 21 April 2023</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21 April 2023</dc:title>
  <dc:creator>Cazan, Teodora</dc:creator>
  <cp:lastModifiedBy>Cazan, Teodora</cp:lastModifiedBy>
  <cp:revision>19</cp:revision>
  <dcterms:created xsi:type="dcterms:W3CDTF">2023-09-07T14:32:00Z</dcterms:created>
  <dcterms:modified xsi:type="dcterms:W3CDTF">2023-12-22T16:40:00Z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