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A693B" w14:textId="77777777" w:rsidR="00441BF4" w:rsidRPr="002169A2" w:rsidRDefault="00441BF4" w:rsidP="00441BF4">
      <w:pPr>
        <w:autoSpaceDE w:val="0"/>
        <w:autoSpaceDN w:val="0"/>
        <w:adjustRightInd w:val="0"/>
        <w:jc w:val="center"/>
        <w:rPr>
          <w:b/>
          <w:sz w:val="22"/>
          <w:szCs w:val="22"/>
          <w:lang w:val="en-GB"/>
        </w:rPr>
      </w:pPr>
      <w:r w:rsidRPr="002169A2">
        <w:rPr>
          <w:b/>
          <w:sz w:val="22"/>
          <w:szCs w:val="22"/>
          <w:lang w:val="en-GB"/>
        </w:rPr>
        <w:t xml:space="preserve">Correspondence ballot </w:t>
      </w:r>
    </w:p>
    <w:p w14:paraId="30E3E602" w14:textId="77777777" w:rsidR="00441BF4" w:rsidRPr="002169A2" w:rsidRDefault="00441BF4" w:rsidP="00441BF4">
      <w:pPr>
        <w:autoSpaceDE w:val="0"/>
        <w:autoSpaceDN w:val="0"/>
        <w:adjustRightInd w:val="0"/>
        <w:jc w:val="center"/>
        <w:rPr>
          <w:sz w:val="22"/>
          <w:szCs w:val="22"/>
          <w:lang w:val="en-GB"/>
        </w:rPr>
      </w:pPr>
      <w:r w:rsidRPr="002169A2">
        <w:rPr>
          <w:b/>
          <w:sz w:val="22"/>
          <w:szCs w:val="22"/>
          <w:lang w:val="en-GB"/>
        </w:rPr>
        <w:t>for individual shareholders</w:t>
      </w:r>
    </w:p>
    <w:p w14:paraId="31FBB1F2" w14:textId="77777777" w:rsidR="00441BF4" w:rsidRPr="002169A2" w:rsidRDefault="00441BF4" w:rsidP="00441BF4">
      <w:pPr>
        <w:autoSpaceDE w:val="0"/>
        <w:autoSpaceDN w:val="0"/>
        <w:adjustRightInd w:val="0"/>
        <w:jc w:val="center"/>
        <w:rPr>
          <w:sz w:val="22"/>
          <w:szCs w:val="22"/>
          <w:lang w:val="en-GB"/>
        </w:rPr>
      </w:pPr>
      <w:r w:rsidRPr="002169A2">
        <w:rPr>
          <w:sz w:val="22"/>
          <w:szCs w:val="22"/>
          <w:lang w:val="en-GB"/>
        </w:rPr>
        <w:t>for the Ordinary General Meeting of Shareholders (OGMS) of</w:t>
      </w:r>
    </w:p>
    <w:p w14:paraId="1FE654E0" w14:textId="77777777" w:rsidR="00441BF4" w:rsidRPr="002169A2" w:rsidRDefault="00441BF4" w:rsidP="00441BF4">
      <w:pPr>
        <w:autoSpaceDE w:val="0"/>
        <w:autoSpaceDN w:val="0"/>
        <w:adjustRightInd w:val="0"/>
        <w:jc w:val="center"/>
        <w:rPr>
          <w:sz w:val="22"/>
          <w:szCs w:val="22"/>
          <w:lang w:val="en-GB"/>
        </w:rPr>
      </w:pPr>
      <w:r w:rsidRPr="002169A2">
        <w:rPr>
          <w:sz w:val="22"/>
          <w:szCs w:val="22"/>
          <w:lang w:val="en-GB"/>
        </w:rPr>
        <w:t xml:space="preserve">Fondul Proprietatea S.A. </w:t>
      </w:r>
    </w:p>
    <w:p w14:paraId="50BDAC2C" w14:textId="17EC5541" w:rsidR="0033696E" w:rsidRPr="002169A2" w:rsidRDefault="00441BF4" w:rsidP="0033696E">
      <w:pPr>
        <w:jc w:val="center"/>
        <w:rPr>
          <w:sz w:val="22"/>
          <w:szCs w:val="22"/>
          <w:lang w:val="en-GB"/>
        </w:rPr>
      </w:pPr>
      <w:r w:rsidRPr="002169A2">
        <w:rPr>
          <w:sz w:val="22"/>
          <w:szCs w:val="22"/>
          <w:lang w:val="en-GB"/>
        </w:rPr>
        <w:t xml:space="preserve">of </w:t>
      </w:r>
      <w:r w:rsidR="000C086E" w:rsidRPr="002169A2">
        <w:rPr>
          <w:sz w:val="22"/>
          <w:szCs w:val="22"/>
          <w:lang w:val="en-GB"/>
        </w:rPr>
        <w:t>21 April 2023</w:t>
      </w:r>
    </w:p>
    <w:p w14:paraId="77323ED6" w14:textId="77777777" w:rsidR="00962BF8" w:rsidRPr="002169A2" w:rsidRDefault="00962BF8" w:rsidP="00962BF8">
      <w:pPr>
        <w:pStyle w:val="ListParagraph"/>
        <w:numPr>
          <w:ilvl w:val="0"/>
          <w:numId w:val="13"/>
        </w:numPr>
        <w:jc w:val="center"/>
        <w:rPr>
          <w:sz w:val="22"/>
          <w:szCs w:val="22"/>
          <w:lang w:val="en-GB"/>
        </w:rPr>
      </w:pPr>
      <w:r w:rsidRPr="002169A2">
        <w:rPr>
          <w:i/>
          <w:sz w:val="22"/>
          <w:szCs w:val="22"/>
          <w:lang w:val="en-GB"/>
        </w:rPr>
        <w:t xml:space="preserve">Indicative sample - </w:t>
      </w:r>
    </w:p>
    <w:p w14:paraId="3F1B9E2A" w14:textId="77777777" w:rsidR="00441BF4" w:rsidRPr="002169A2" w:rsidRDefault="00441BF4" w:rsidP="00441BF4">
      <w:pPr>
        <w:rPr>
          <w:sz w:val="22"/>
          <w:szCs w:val="22"/>
          <w:lang w:val="en-GB"/>
        </w:rPr>
      </w:pPr>
    </w:p>
    <w:p w14:paraId="218F7585" w14:textId="77777777" w:rsidR="00441BF4" w:rsidRPr="002169A2" w:rsidRDefault="00441BF4" w:rsidP="00441BF4">
      <w:pPr>
        <w:autoSpaceDE w:val="0"/>
        <w:autoSpaceDN w:val="0"/>
        <w:adjustRightInd w:val="0"/>
        <w:jc w:val="both"/>
        <w:rPr>
          <w:sz w:val="22"/>
          <w:szCs w:val="22"/>
          <w:lang w:val="en-GB"/>
        </w:rPr>
      </w:pPr>
      <w:r w:rsidRPr="002169A2">
        <w:rPr>
          <w:sz w:val="22"/>
          <w:szCs w:val="22"/>
          <w:lang w:val="en-GB"/>
        </w:rPr>
        <w:t>I, the undersigned, [________________________],</w:t>
      </w:r>
    </w:p>
    <w:p w14:paraId="5EAA17FD" w14:textId="77777777" w:rsidR="00441BF4" w:rsidRPr="002169A2" w:rsidRDefault="00441BF4" w:rsidP="00441BF4">
      <w:pPr>
        <w:autoSpaceDE w:val="0"/>
        <w:autoSpaceDN w:val="0"/>
        <w:adjustRightInd w:val="0"/>
        <w:jc w:val="both"/>
        <w:rPr>
          <w:sz w:val="22"/>
          <w:szCs w:val="22"/>
          <w:lang w:val="en-GB"/>
        </w:rPr>
      </w:pPr>
      <w:r w:rsidRPr="002169A2">
        <w:rPr>
          <w:color w:val="808080"/>
          <w:sz w:val="22"/>
          <w:szCs w:val="22"/>
          <w:lang w:val="en-GB"/>
        </w:rPr>
        <w:t>(</w:t>
      </w:r>
      <w:r w:rsidRPr="002169A2">
        <w:rPr>
          <w:b/>
          <w:color w:val="808080"/>
          <w:sz w:val="22"/>
          <w:szCs w:val="22"/>
          <w:lang w:val="en-GB"/>
        </w:rPr>
        <w:t>ATTENTION</w:t>
      </w:r>
      <w:r w:rsidRPr="002169A2">
        <w:rPr>
          <w:color w:val="808080"/>
          <w:sz w:val="22"/>
          <w:szCs w:val="22"/>
          <w:lang w:val="en-GB"/>
        </w:rPr>
        <w:t>! to be filled in with the first and last name of the individual shareholder)</w:t>
      </w:r>
    </w:p>
    <w:p w14:paraId="3E6740B1" w14:textId="77777777" w:rsidR="00441BF4" w:rsidRPr="002169A2" w:rsidRDefault="00441BF4" w:rsidP="00441BF4">
      <w:pPr>
        <w:autoSpaceDE w:val="0"/>
        <w:autoSpaceDN w:val="0"/>
        <w:adjustRightInd w:val="0"/>
        <w:jc w:val="both"/>
        <w:rPr>
          <w:sz w:val="22"/>
          <w:szCs w:val="22"/>
          <w:lang w:val="en-GB"/>
        </w:rPr>
      </w:pPr>
    </w:p>
    <w:p w14:paraId="1A29A2D7" w14:textId="77777777" w:rsidR="00441BF4" w:rsidRPr="002169A2" w:rsidRDefault="00441BF4" w:rsidP="00441BF4">
      <w:pPr>
        <w:autoSpaceDE w:val="0"/>
        <w:autoSpaceDN w:val="0"/>
        <w:adjustRightInd w:val="0"/>
        <w:jc w:val="both"/>
        <w:rPr>
          <w:sz w:val="22"/>
          <w:szCs w:val="22"/>
          <w:lang w:val="en-GB"/>
        </w:rPr>
      </w:pPr>
      <w:r w:rsidRPr="002169A2">
        <w:rPr>
          <w:sz w:val="22"/>
          <w:szCs w:val="22"/>
          <w:lang w:val="en-GB"/>
        </w:rPr>
        <w:t>identified with identity card/passport series [____], no. [______________], issued by [______________], on [____________], personal registration number [________________________], domiciled in</w:t>
      </w:r>
    </w:p>
    <w:p w14:paraId="4A58D218" w14:textId="77777777" w:rsidR="00441BF4" w:rsidRPr="002169A2" w:rsidRDefault="00441BF4" w:rsidP="00441BF4">
      <w:pPr>
        <w:autoSpaceDE w:val="0"/>
        <w:autoSpaceDN w:val="0"/>
        <w:adjustRightInd w:val="0"/>
        <w:jc w:val="both"/>
        <w:rPr>
          <w:sz w:val="22"/>
          <w:szCs w:val="22"/>
          <w:lang w:val="en-GB"/>
        </w:rPr>
      </w:pPr>
      <w:r w:rsidRPr="002169A2">
        <w:rPr>
          <w:sz w:val="22"/>
          <w:szCs w:val="22"/>
          <w:lang w:val="en-GB"/>
        </w:rPr>
        <w:t xml:space="preserve">[____________________________________________________________], </w:t>
      </w:r>
    </w:p>
    <w:p w14:paraId="4C80C134" w14:textId="77777777" w:rsidR="00441BF4" w:rsidRPr="002169A2" w:rsidRDefault="00441BF4" w:rsidP="00441BF4">
      <w:pPr>
        <w:autoSpaceDE w:val="0"/>
        <w:autoSpaceDN w:val="0"/>
        <w:adjustRightInd w:val="0"/>
        <w:jc w:val="both"/>
        <w:rPr>
          <w:sz w:val="22"/>
          <w:szCs w:val="22"/>
          <w:lang w:val="en-GB"/>
        </w:rPr>
      </w:pPr>
    </w:p>
    <w:p w14:paraId="0280C39B" w14:textId="77777777" w:rsidR="00441BF4" w:rsidRPr="002169A2" w:rsidRDefault="00441BF4" w:rsidP="00441BF4">
      <w:pPr>
        <w:autoSpaceDE w:val="0"/>
        <w:autoSpaceDN w:val="0"/>
        <w:adjustRightInd w:val="0"/>
        <w:jc w:val="both"/>
        <w:rPr>
          <w:sz w:val="22"/>
          <w:szCs w:val="22"/>
          <w:lang w:val="en-GB"/>
        </w:rPr>
      </w:pPr>
      <w:r w:rsidRPr="002169A2">
        <w:rPr>
          <w:sz w:val="22"/>
          <w:szCs w:val="22"/>
          <w:lang w:val="en-GB"/>
        </w:rPr>
        <w:t>legally represented by [________________________],</w:t>
      </w:r>
    </w:p>
    <w:p w14:paraId="52590EF7" w14:textId="77777777" w:rsidR="00441BF4" w:rsidRPr="002169A2" w:rsidRDefault="00441BF4" w:rsidP="00441BF4">
      <w:pPr>
        <w:autoSpaceDE w:val="0"/>
        <w:autoSpaceDN w:val="0"/>
        <w:adjustRightInd w:val="0"/>
        <w:jc w:val="both"/>
        <w:rPr>
          <w:color w:val="808080"/>
          <w:sz w:val="22"/>
          <w:szCs w:val="22"/>
          <w:lang w:val="en-GB"/>
        </w:rPr>
      </w:pPr>
      <w:r w:rsidRPr="002169A2">
        <w:rPr>
          <w:color w:val="808080"/>
          <w:sz w:val="22"/>
          <w:szCs w:val="22"/>
          <w:lang w:val="en-GB"/>
        </w:rPr>
        <w:t>(</w:t>
      </w:r>
      <w:r w:rsidRPr="002169A2">
        <w:rPr>
          <w:b/>
          <w:color w:val="808080"/>
          <w:sz w:val="22"/>
          <w:szCs w:val="22"/>
          <w:lang w:val="en-GB"/>
        </w:rPr>
        <w:t>ATTENTION</w:t>
      </w:r>
      <w:r w:rsidRPr="002169A2">
        <w:rPr>
          <w:color w:val="808080"/>
          <w:sz w:val="22"/>
          <w:szCs w:val="22"/>
          <w:lang w:val="en-GB"/>
        </w:rPr>
        <w:t>! to be filled in with the first name and last name of the legal representative of the individual shareholder only in case of shareholders who are natural persons lacking exercise capacity or having limited capacity)</w:t>
      </w:r>
    </w:p>
    <w:p w14:paraId="3DA00853" w14:textId="77777777" w:rsidR="00441BF4" w:rsidRPr="002169A2" w:rsidRDefault="00441BF4" w:rsidP="00441BF4">
      <w:pPr>
        <w:autoSpaceDE w:val="0"/>
        <w:autoSpaceDN w:val="0"/>
        <w:adjustRightInd w:val="0"/>
        <w:jc w:val="both"/>
        <w:rPr>
          <w:sz w:val="22"/>
          <w:szCs w:val="22"/>
          <w:lang w:val="en-GB"/>
        </w:rPr>
      </w:pPr>
    </w:p>
    <w:p w14:paraId="3F6C35E3" w14:textId="77777777" w:rsidR="00441BF4" w:rsidRPr="002169A2" w:rsidRDefault="00441BF4" w:rsidP="00441BF4">
      <w:pPr>
        <w:autoSpaceDE w:val="0"/>
        <w:autoSpaceDN w:val="0"/>
        <w:adjustRightInd w:val="0"/>
        <w:jc w:val="both"/>
        <w:rPr>
          <w:sz w:val="22"/>
          <w:szCs w:val="22"/>
          <w:lang w:val="en-GB"/>
        </w:rPr>
      </w:pPr>
      <w:r w:rsidRPr="002169A2">
        <w:rPr>
          <w:sz w:val="22"/>
          <w:szCs w:val="22"/>
          <w:lang w:val="en-GB"/>
        </w:rPr>
        <w:t xml:space="preserve">identified with identity card/passport series [___], no. [_____________], issued by [______________], on [_____________], personal registration number [_____________________], domiciled in </w:t>
      </w:r>
    </w:p>
    <w:p w14:paraId="355C2839" w14:textId="77777777" w:rsidR="00441BF4" w:rsidRPr="002169A2" w:rsidRDefault="00441BF4" w:rsidP="00441BF4">
      <w:pPr>
        <w:autoSpaceDE w:val="0"/>
        <w:autoSpaceDN w:val="0"/>
        <w:adjustRightInd w:val="0"/>
        <w:jc w:val="both"/>
        <w:rPr>
          <w:sz w:val="22"/>
          <w:szCs w:val="22"/>
          <w:lang w:val="en-GB"/>
        </w:rPr>
      </w:pPr>
      <w:r w:rsidRPr="002169A2">
        <w:rPr>
          <w:sz w:val="22"/>
          <w:szCs w:val="22"/>
          <w:lang w:val="en-GB"/>
        </w:rPr>
        <w:t>[____________________________________________________________],</w:t>
      </w:r>
    </w:p>
    <w:p w14:paraId="2B7FD59F" w14:textId="77777777" w:rsidR="00441BF4" w:rsidRPr="002169A2" w:rsidRDefault="00441BF4" w:rsidP="00441BF4">
      <w:pPr>
        <w:autoSpaceDE w:val="0"/>
        <w:autoSpaceDN w:val="0"/>
        <w:adjustRightInd w:val="0"/>
        <w:jc w:val="both"/>
        <w:rPr>
          <w:sz w:val="22"/>
          <w:szCs w:val="22"/>
          <w:lang w:val="en-GB"/>
        </w:rPr>
      </w:pPr>
    </w:p>
    <w:p w14:paraId="6232F01A" w14:textId="3325DD4B" w:rsidR="00441BF4" w:rsidRPr="002169A2" w:rsidRDefault="00441BF4" w:rsidP="00441BF4">
      <w:pPr>
        <w:autoSpaceDE w:val="0"/>
        <w:autoSpaceDN w:val="0"/>
        <w:adjustRightInd w:val="0"/>
        <w:jc w:val="both"/>
        <w:rPr>
          <w:sz w:val="22"/>
          <w:szCs w:val="22"/>
          <w:lang w:val="en-GB"/>
        </w:rPr>
      </w:pPr>
      <w:r w:rsidRPr="002169A2">
        <w:rPr>
          <w:sz w:val="22"/>
          <w:szCs w:val="22"/>
          <w:lang w:val="en-GB"/>
        </w:rPr>
        <w:t xml:space="preserve">holding a number of [_____________] shares representing [____] % from a total of [_______________] shares issued by FONDUL PROPRIETATEA S.A., registered with the Bucharest Trade Registry under no. J40/21901/28.12.2005, having sole registration code 18253260, headquartered in </w:t>
      </w:r>
      <w:proofErr w:type="spellStart"/>
      <w:r w:rsidRPr="002169A2">
        <w:rPr>
          <w:sz w:val="22"/>
          <w:szCs w:val="22"/>
          <w:lang w:val="en-GB"/>
        </w:rPr>
        <w:t>Buzeşti</w:t>
      </w:r>
      <w:proofErr w:type="spellEnd"/>
      <w:r w:rsidRPr="002169A2">
        <w:rPr>
          <w:sz w:val="22"/>
          <w:szCs w:val="22"/>
          <w:lang w:val="en-GB"/>
        </w:rPr>
        <w:t xml:space="preserve"> Street 7</w:t>
      </w:r>
      <w:r w:rsidR="00C13ED3" w:rsidRPr="002169A2">
        <w:rPr>
          <w:sz w:val="22"/>
          <w:szCs w:val="22"/>
          <w:lang w:val="en-GB"/>
        </w:rPr>
        <w:t>6</w:t>
      </w:r>
      <w:r w:rsidRPr="002169A2">
        <w:rPr>
          <w:sz w:val="22"/>
          <w:szCs w:val="22"/>
          <w:lang w:val="en-GB"/>
        </w:rPr>
        <w:t>-80, 7</w:t>
      </w:r>
      <w:r w:rsidRPr="002169A2">
        <w:rPr>
          <w:sz w:val="22"/>
          <w:szCs w:val="22"/>
          <w:vertAlign w:val="superscript"/>
          <w:lang w:val="en-GB"/>
        </w:rPr>
        <w:t>th</w:t>
      </w:r>
      <w:r w:rsidRPr="002169A2">
        <w:rPr>
          <w:sz w:val="22"/>
          <w:szCs w:val="22"/>
          <w:lang w:val="en-GB"/>
        </w:rPr>
        <w:t xml:space="preserve"> floor, 1</w:t>
      </w:r>
      <w:r w:rsidRPr="002169A2">
        <w:rPr>
          <w:sz w:val="22"/>
          <w:szCs w:val="22"/>
          <w:vertAlign w:val="superscript"/>
          <w:lang w:val="en-GB"/>
        </w:rPr>
        <w:t>st</w:t>
      </w:r>
      <w:r w:rsidRPr="002169A2">
        <w:rPr>
          <w:sz w:val="22"/>
          <w:szCs w:val="22"/>
          <w:lang w:val="en-GB"/>
        </w:rPr>
        <w:t xml:space="preserve"> District, Bucharest 011017, Romania (the </w:t>
      </w:r>
      <w:r w:rsidRPr="002169A2">
        <w:rPr>
          <w:b/>
          <w:sz w:val="22"/>
          <w:szCs w:val="22"/>
          <w:lang w:val="en-GB"/>
        </w:rPr>
        <w:t>Company</w:t>
      </w:r>
      <w:r w:rsidRPr="002169A2">
        <w:rPr>
          <w:sz w:val="22"/>
          <w:szCs w:val="22"/>
          <w:lang w:val="en-GB"/>
        </w:rPr>
        <w:t xml:space="preserve">), </w:t>
      </w:r>
    </w:p>
    <w:p w14:paraId="57321040" w14:textId="77777777" w:rsidR="00441BF4" w:rsidRPr="002169A2" w:rsidRDefault="00441BF4" w:rsidP="00441BF4">
      <w:pPr>
        <w:autoSpaceDE w:val="0"/>
        <w:autoSpaceDN w:val="0"/>
        <w:adjustRightInd w:val="0"/>
        <w:jc w:val="both"/>
        <w:rPr>
          <w:sz w:val="22"/>
          <w:szCs w:val="22"/>
          <w:lang w:val="en-GB"/>
        </w:rPr>
      </w:pPr>
    </w:p>
    <w:p w14:paraId="36A65C4A" w14:textId="77777777" w:rsidR="00441BF4" w:rsidRPr="002169A2" w:rsidRDefault="00441BF4" w:rsidP="00441BF4">
      <w:pPr>
        <w:autoSpaceDE w:val="0"/>
        <w:autoSpaceDN w:val="0"/>
        <w:adjustRightInd w:val="0"/>
        <w:jc w:val="both"/>
        <w:rPr>
          <w:sz w:val="22"/>
          <w:szCs w:val="22"/>
          <w:lang w:val="en-GB"/>
        </w:rPr>
      </w:pPr>
    </w:p>
    <w:p w14:paraId="272F5215" w14:textId="77777777" w:rsidR="00441BF4" w:rsidRPr="002169A2" w:rsidRDefault="00441BF4" w:rsidP="00441BF4">
      <w:pPr>
        <w:autoSpaceDE w:val="0"/>
        <w:autoSpaceDN w:val="0"/>
        <w:adjustRightInd w:val="0"/>
        <w:jc w:val="both"/>
        <w:rPr>
          <w:sz w:val="22"/>
          <w:szCs w:val="22"/>
          <w:lang w:val="en-GB"/>
        </w:rPr>
      </w:pPr>
      <w:r w:rsidRPr="002169A2">
        <w:rPr>
          <w:sz w:val="22"/>
          <w:szCs w:val="22"/>
          <w:lang w:val="en-GB"/>
        </w:rPr>
        <w:t>which entitles me to a number of [___________________] voting rights, representing [____]% of the paid-up share capital and [___</w:t>
      </w:r>
      <w:proofErr w:type="gramStart"/>
      <w:r w:rsidRPr="002169A2">
        <w:rPr>
          <w:sz w:val="22"/>
          <w:szCs w:val="22"/>
          <w:lang w:val="en-GB"/>
        </w:rPr>
        <w:t>_]%</w:t>
      </w:r>
      <w:proofErr w:type="gramEnd"/>
      <w:r w:rsidRPr="002169A2">
        <w:rPr>
          <w:sz w:val="22"/>
          <w:szCs w:val="22"/>
          <w:lang w:val="en-GB"/>
        </w:rPr>
        <w:t xml:space="preserve"> of the total voting rights in OGMS,</w:t>
      </w:r>
    </w:p>
    <w:p w14:paraId="5D6CC93E" w14:textId="77777777" w:rsidR="00441BF4" w:rsidRPr="002169A2" w:rsidRDefault="00441BF4" w:rsidP="00441BF4">
      <w:pPr>
        <w:autoSpaceDE w:val="0"/>
        <w:autoSpaceDN w:val="0"/>
        <w:adjustRightInd w:val="0"/>
        <w:jc w:val="both"/>
        <w:rPr>
          <w:sz w:val="22"/>
          <w:szCs w:val="22"/>
          <w:lang w:val="en-GB"/>
        </w:rPr>
      </w:pPr>
    </w:p>
    <w:p w14:paraId="317132A8" w14:textId="7C0F5B18" w:rsidR="00441BF4" w:rsidRPr="002169A2" w:rsidRDefault="00441BF4" w:rsidP="00441BF4">
      <w:pPr>
        <w:jc w:val="both"/>
        <w:rPr>
          <w:sz w:val="22"/>
          <w:szCs w:val="22"/>
          <w:lang w:val="en-GB"/>
        </w:rPr>
      </w:pPr>
      <w:r w:rsidRPr="002169A2">
        <w:rPr>
          <w:sz w:val="22"/>
          <w:szCs w:val="22"/>
          <w:lang w:val="en-GB"/>
        </w:rPr>
        <w:t xml:space="preserve">knowing the agenda of the OGMS of the Company, dated </w:t>
      </w:r>
      <w:r w:rsidR="00360BFD" w:rsidRPr="002169A2">
        <w:rPr>
          <w:b/>
          <w:bCs/>
          <w:sz w:val="22"/>
          <w:szCs w:val="22"/>
          <w:lang w:val="en-GB"/>
        </w:rPr>
        <w:t>21 April 2023 at 12:00 PM (Romanian time)</w:t>
      </w:r>
      <w:r w:rsidR="001E06F2" w:rsidRPr="002169A2">
        <w:rPr>
          <w:sz w:val="22"/>
          <w:szCs w:val="22"/>
          <w:lang w:val="en-GB"/>
        </w:rPr>
        <w:t xml:space="preserve">, </w:t>
      </w:r>
      <w:r w:rsidRPr="002169A2">
        <w:rPr>
          <w:sz w:val="22"/>
          <w:szCs w:val="22"/>
          <w:lang w:val="en-GB"/>
        </w:rPr>
        <w:t>and the reference material</w:t>
      </w:r>
      <w:r w:rsidR="00DB4C70" w:rsidRPr="002169A2">
        <w:rPr>
          <w:sz w:val="22"/>
          <w:szCs w:val="22"/>
          <w:lang w:val="en-GB"/>
        </w:rPr>
        <w:t>s</w:t>
      </w:r>
      <w:r w:rsidRPr="002169A2">
        <w:rPr>
          <w:sz w:val="22"/>
          <w:szCs w:val="22"/>
          <w:lang w:val="en-GB"/>
        </w:rPr>
        <w:t xml:space="preserve"> related to the agenda of the OGMS, in compliance with FSA’s Regulation no. 5/2018, through this ballot I understand to express my vote for the OGMS of the Company which will take place </w:t>
      </w:r>
      <w:r w:rsidR="00825F72" w:rsidRPr="002169A2">
        <w:rPr>
          <w:sz w:val="22"/>
          <w:szCs w:val="22"/>
          <w:lang w:val="en-GB"/>
        </w:rPr>
        <w:t>at “</w:t>
      </w:r>
      <w:r w:rsidR="00825F72" w:rsidRPr="002169A2">
        <w:rPr>
          <w:b/>
          <w:bCs/>
          <w:sz w:val="22"/>
          <w:szCs w:val="22"/>
          <w:lang w:val="en-GB"/>
        </w:rPr>
        <w:t>I</w:t>
      </w:r>
      <w:r w:rsidR="00825F72" w:rsidRPr="002169A2">
        <w:rPr>
          <w:b/>
          <w:sz w:val="22"/>
          <w:szCs w:val="22"/>
          <w:lang w:val="en-GB"/>
        </w:rPr>
        <w:t>NTERCONTINENTAL ATHÉNÉE PALACE BUCHAREST</w:t>
      </w:r>
      <w:r w:rsidR="00825F72" w:rsidRPr="002169A2">
        <w:rPr>
          <w:sz w:val="22"/>
          <w:szCs w:val="22"/>
          <w:lang w:val="en-GB"/>
        </w:rPr>
        <w:t xml:space="preserve">” Hotel, </w:t>
      </w:r>
      <w:r w:rsidR="00825F72" w:rsidRPr="002169A2">
        <w:rPr>
          <w:sz w:val="22"/>
          <w:szCs w:val="22"/>
        </w:rPr>
        <w:t>Le Diplomate Salon,</w:t>
      </w:r>
      <w:r w:rsidR="00825F72" w:rsidRPr="002169A2">
        <w:rPr>
          <w:sz w:val="22"/>
          <w:szCs w:val="22"/>
          <w:lang w:val="en-GB"/>
        </w:rPr>
        <w:t xml:space="preserve"> 1-3 </w:t>
      </w:r>
      <w:proofErr w:type="spellStart"/>
      <w:r w:rsidR="00825F72" w:rsidRPr="002169A2">
        <w:rPr>
          <w:sz w:val="22"/>
          <w:szCs w:val="22"/>
          <w:lang w:val="en-GB"/>
        </w:rPr>
        <w:t>Episcopiei</w:t>
      </w:r>
      <w:proofErr w:type="spellEnd"/>
      <w:r w:rsidR="00825F72" w:rsidRPr="002169A2">
        <w:rPr>
          <w:sz w:val="22"/>
          <w:szCs w:val="22"/>
          <w:lang w:val="en-GB"/>
        </w:rPr>
        <w:t xml:space="preserve"> Street, Sector 1, Bucharest, 010292, Romania</w:t>
      </w:r>
      <w:r w:rsidRPr="002169A2">
        <w:rPr>
          <w:sz w:val="22"/>
          <w:szCs w:val="22"/>
          <w:lang w:val="en-GB"/>
        </w:rPr>
        <w:t>, as following:</w:t>
      </w:r>
    </w:p>
    <w:p w14:paraId="5EB1166B" w14:textId="77777777" w:rsidR="00441BF4" w:rsidRPr="002169A2" w:rsidRDefault="00441BF4" w:rsidP="00441BF4">
      <w:pPr>
        <w:jc w:val="both"/>
        <w:rPr>
          <w:sz w:val="22"/>
          <w:szCs w:val="22"/>
          <w:lang w:val="en-GB"/>
        </w:rPr>
      </w:pPr>
    </w:p>
    <w:p w14:paraId="55D2D904" w14:textId="77777777" w:rsidR="00201CF6" w:rsidRPr="002169A2" w:rsidRDefault="00201CF6" w:rsidP="00201CF6">
      <w:pPr>
        <w:pStyle w:val="ListParagraph"/>
        <w:numPr>
          <w:ilvl w:val="0"/>
          <w:numId w:val="8"/>
        </w:numPr>
        <w:ind w:left="450" w:hanging="450"/>
        <w:contextualSpacing w:val="0"/>
        <w:jc w:val="both"/>
        <w:rPr>
          <w:sz w:val="22"/>
          <w:szCs w:val="22"/>
          <w:lang w:val="en-GB"/>
        </w:rPr>
      </w:pPr>
      <w:r w:rsidRPr="002169A2">
        <w:rPr>
          <w:sz w:val="22"/>
          <w:szCs w:val="22"/>
          <w:lang w:val="en-GB"/>
        </w:rPr>
        <w:t>Item 1 on the agenda, respectively, the presentation by:</w:t>
      </w:r>
    </w:p>
    <w:p w14:paraId="14DC49B8" w14:textId="77777777" w:rsidR="00201CF6" w:rsidRPr="002169A2" w:rsidRDefault="00201CF6" w:rsidP="00201CF6">
      <w:pPr>
        <w:pStyle w:val="ListParagraph"/>
        <w:ind w:left="450"/>
        <w:jc w:val="both"/>
        <w:rPr>
          <w:sz w:val="22"/>
          <w:szCs w:val="22"/>
          <w:lang w:val="en-GB"/>
        </w:rPr>
      </w:pPr>
    </w:p>
    <w:p w14:paraId="6204D476" w14:textId="58B138C9" w:rsidR="00201CF6" w:rsidRPr="002169A2" w:rsidRDefault="00201CF6" w:rsidP="00201CF6">
      <w:pPr>
        <w:pStyle w:val="ListParagraph"/>
        <w:numPr>
          <w:ilvl w:val="0"/>
          <w:numId w:val="9"/>
        </w:numPr>
        <w:contextualSpacing w:val="0"/>
        <w:jc w:val="both"/>
        <w:rPr>
          <w:sz w:val="22"/>
          <w:szCs w:val="22"/>
          <w:lang w:val="en-GB"/>
        </w:rPr>
      </w:pPr>
      <w:r w:rsidRPr="002169A2">
        <w:rPr>
          <w:sz w:val="22"/>
          <w:szCs w:val="22"/>
          <w:lang w:val="en-GB"/>
        </w:rPr>
        <w:t>The Alternative Investment Fund Manager of the Performance Report for the period 1 January 20</w:t>
      </w:r>
      <w:r w:rsidR="00C63DAE" w:rsidRPr="002169A2">
        <w:rPr>
          <w:sz w:val="22"/>
          <w:szCs w:val="22"/>
          <w:lang w:val="en-GB"/>
        </w:rPr>
        <w:t>22</w:t>
      </w:r>
      <w:r w:rsidRPr="002169A2">
        <w:rPr>
          <w:sz w:val="22"/>
          <w:szCs w:val="22"/>
          <w:lang w:val="en-GB"/>
        </w:rPr>
        <w:t xml:space="preserve"> – 31 December 20</w:t>
      </w:r>
      <w:r w:rsidR="00C63DAE" w:rsidRPr="002169A2">
        <w:rPr>
          <w:sz w:val="22"/>
          <w:szCs w:val="22"/>
          <w:lang w:val="en-GB"/>
        </w:rPr>
        <w:t>22</w:t>
      </w:r>
      <w:r w:rsidRPr="002169A2">
        <w:rPr>
          <w:sz w:val="22"/>
          <w:szCs w:val="22"/>
          <w:lang w:val="en-GB"/>
        </w:rPr>
        <w:t xml:space="preserve">; and </w:t>
      </w:r>
    </w:p>
    <w:p w14:paraId="6E578AAE" w14:textId="77777777" w:rsidR="00201CF6" w:rsidRPr="002169A2" w:rsidRDefault="00201CF6" w:rsidP="00201CF6">
      <w:pPr>
        <w:pStyle w:val="ListParagraph"/>
        <w:ind w:left="450"/>
        <w:jc w:val="both"/>
        <w:rPr>
          <w:sz w:val="22"/>
          <w:szCs w:val="22"/>
          <w:lang w:val="en-GB"/>
        </w:rPr>
      </w:pPr>
    </w:p>
    <w:p w14:paraId="2F7030EB" w14:textId="306911E8" w:rsidR="00201CF6" w:rsidRPr="002169A2" w:rsidRDefault="00201CF6" w:rsidP="00201CF6">
      <w:pPr>
        <w:pStyle w:val="ListParagraph"/>
        <w:numPr>
          <w:ilvl w:val="0"/>
          <w:numId w:val="9"/>
        </w:numPr>
        <w:contextualSpacing w:val="0"/>
        <w:jc w:val="both"/>
        <w:rPr>
          <w:sz w:val="22"/>
          <w:szCs w:val="22"/>
          <w:lang w:val="en-GB"/>
        </w:rPr>
      </w:pPr>
      <w:r w:rsidRPr="002169A2">
        <w:rPr>
          <w:sz w:val="22"/>
          <w:szCs w:val="22"/>
          <w:lang w:val="en-GB"/>
        </w:rPr>
        <w:t>The Board of Nominees of its annual report for 20</w:t>
      </w:r>
      <w:r w:rsidR="00C63DAE" w:rsidRPr="002169A2">
        <w:rPr>
          <w:sz w:val="22"/>
          <w:szCs w:val="22"/>
          <w:lang w:val="en-GB"/>
        </w:rPr>
        <w:t>22</w:t>
      </w:r>
      <w:r w:rsidRPr="002169A2">
        <w:rPr>
          <w:sz w:val="22"/>
          <w:szCs w:val="22"/>
          <w:lang w:val="en-GB"/>
        </w:rPr>
        <w:t xml:space="preserve"> financial year, including its Review Report in relation to the Performance Report,</w:t>
      </w:r>
    </w:p>
    <w:p w14:paraId="7E117D03" w14:textId="77777777" w:rsidR="00201CF6" w:rsidRPr="002169A2" w:rsidRDefault="00201CF6" w:rsidP="00201CF6">
      <w:pPr>
        <w:pStyle w:val="ListParagraph"/>
        <w:ind w:left="450"/>
        <w:contextualSpacing w:val="0"/>
        <w:jc w:val="both"/>
        <w:rPr>
          <w:sz w:val="22"/>
          <w:szCs w:val="22"/>
          <w:lang w:val="en-GB"/>
        </w:rPr>
      </w:pPr>
    </w:p>
    <w:p w14:paraId="7FF5CD87" w14:textId="77777777" w:rsidR="00201CF6" w:rsidRPr="002169A2" w:rsidRDefault="00201CF6" w:rsidP="00201CF6">
      <w:pPr>
        <w:pStyle w:val="ListParagraph"/>
        <w:ind w:left="360"/>
        <w:contextualSpacing w:val="0"/>
        <w:jc w:val="both"/>
        <w:rPr>
          <w:sz w:val="22"/>
          <w:szCs w:val="22"/>
          <w:lang w:val="en-GB"/>
        </w:rPr>
      </w:pPr>
      <w:r w:rsidRPr="002169A2">
        <w:rPr>
          <w:b/>
          <w:bCs/>
          <w:sz w:val="22"/>
          <w:szCs w:val="22"/>
          <w:lang w:val="en-GB"/>
        </w:rPr>
        <w:t>is not subject to voting</w:t>
      </w:r>
      <w:r w:rsidRPr="002169A2">
        <w:rPr>
          <w:sz w:val="22"/>
          <w:szCs w:val="22"/>
          <w:lang w:val="en-GB"/>
        </w:rPr>
        <w:t>.</w:t>
      </w:r>
    </w:p>
    <w:p w14:paraId="1F4C868F" w14:textId="77777777" w:rsidR="00201CF6" w:rsidRPr="002169A2" w:rsidRDefault="00201CF6" w:rsidP="00201CF6">
      <w:pPr>
        <w:pStyle w:val="ListParagraph"/>
        <w:ind w:left="360"/>
        <w:contextualSpacing w:val="0"/>
        <w:jc w:val="both"/>
        <w:rPr>
          <w:sz w:val="22"/>
          <w:szCs w:val="22"/>
          <w:lang w:val="en-GB"/>
        </w:rPr>
      </w:pPr>
    </w:p>
    <w:p w14:paraId="784380D1" w14:textId="254481A5" w:rsidR="000962B8" w:rsidRPr="002169A2" w:rsidRDefault="004E46D3" w:rsidP="00666262">
      <w:pPr>
        <w:pStyle w:val="ListParagraph"/>
        <w:numPr>
          <w:ilvl w:val="0"/>
          <w:numId w:val="8"/>
        </w:numPr>
        <w:ind w:left="360"/>
        <w:contextualSpacing w:val="0"/>
        <w:jc w:val="both"/>
        <w:rPr>
          <w:sz w:val="22"/>
          <w:szCs w:val="22"/>
          <w:lang w:val="en-GB"/>
        </w:rPr>
      </w:pPr>
      <w:r w:rsidRPr="002169A2">
        <w:rPr>
          <w:sz w:val="22"/>
          <w:szCs w:val="22"/>
          <w:lang w:val="en-GB"/>
        </w:rPr>
        <w:t xml:space="preserve">For item </w:t>
      </w:r>
      <w:r w:rsidR="00AF388A" w:rsidRPr="002169A2">
        <w:rPr>
          <w:sz w:val="22"/>
          <w:szCs w:val="22"/>
          <w:lang w:val="en-GB"/>
        </w:rPr>
        <w:t>2</w:t>
      </w:r>
      <w:r w:rsidR="00AA1977" w:rsidRPr="002169A2">
        <w:rPr>
          <w:sz w:val="22"/>
          <w:szCs w:val="22"/>
          <w:lang w:val="en-GB"/>
        </w:rPr>
        <w:t xml:space="preserve"> on the agenda</w:t>
      </w:r>
      <w:r w:rsidRPr="002169A2">
        <w:rPr>
          <w:sz w:val="22"/>
          <w:szCs w:val="22"/>
          <w:lang w:val="en-GB"/>
        </w:rPr>
        <w:t xml:space="preserve">, respectively, </w:t>
      </w:r>
      <w:bookmarkStart w:id="0" w:name="_Hlk62232464"/>
      <w:r w:rsidR="00186B8E" w:rsidRPr="002169A2">
        <w:rPr>
          <w:sz w:val="22"/>
          <w:szCs w:val="22"/>
          <w:lang w:val="en-GB"/>
        </w:rPr>
        <w:t xml:space="preserve">the approval of the Annual Activity Report of the Sole Director </w:t>
      </w:r>
      <w:bookmarkEnd w:id="0"/>
      <w:r w:rsidR="00186B8E" w:rsidRPr="002169A2">
        <w:rPr>
          <w:sz w:val="22"/>
          <w:szCs w:val="22"/>
          <w:lang w:val="en-GB"/>
        </w:rPr>
        <w:t xml:space="preserve">of Fondul Proprietatea for the financial year 2022, including the financial statements for the year ended on 31 December 2022 prepared in accordance with the International Financial Reporting Standards as adopted by the European Union and applying the Financial Supervisory Authority Norm no. 39/ 28 December 2015, the approval of the auditor’s report (all as presented in the supporting documentation, on the website of Fondul Proprietatea, including in the format </w:t>
      </w:r>
      <w:r w:rsidR="00186B8E" w:rsidRPr="002169A2">
        <w:rPr>
          <w:sz w:val="22"/>
          <w:szCs w:val="22"/>
          <w:lang w:val="en-GB"/>
        </w:rPr>
        <w:lastRenderedPageBreak/>
        <w:t>according to provisions of the EU Delegated Regulation 2018/815 of the Council with regard to regulatory technical standards on the specification of a single electronic reporting format), the approval of the Remuneration Report of Fondul Proprietatea for the 2022 financial year, the ratification of all legal acts concluded, adopted or issued on behalf of Fondul Proprietatea, as well as of any management/administration measures adopted, implemented, approved or concluded during 2022 financial year, along with the discharge of the Sole Director’s for any liability for its administration during 2022 financial year.</w:t>
      </w:r>
    </w:p>
    <w:p w14:paraId="423A88A3" w14:textId="77777777" w:rsidR="00072115" w:rsidRPr="002169A2" w:rsidRDefault="00072115" w:rsidP="00072115">
      <w:pPr>
        <w:pStyle w:val="ListParagraph"/>
        <w:ind w:left="36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4E46D3" w:rsidRPr="002169A2" w14:paraId="4CAB063E" w14:textId="77777777" w:rsidTr="00B678A3">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DB3249" w14:textId="77777777" w:rsidR="004E46D3" w:rsidRPr="002169A2" w:rsidRDefault="004E46D3" w:rsidP="00B678A3">
            <w:pPr>
              <w:jc w:val="both"/>
              <w:rPr>
                <w:color w:val="000000"/>
                <w:sz w:val="22"/>
                <w:szCs w:val="22"/>
                <w:lang w:val="en-GB"/>
              </w:rPr>
            </w:pPr>
            <w:r w:rsidRPr="002169A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024D2CA" w14:textId="77777777" w:rsidR="004E46D3" w:rsidRPr="002169A2" w:rsidRDefault="004E46D3" w:rsidP="00B678A3">
            <w:pPr>
              <w:jc w:val="both"/>
              <w:rPr>
                <w:color w:val="000000"/>
                <w:sz w:val="22"/>
                <w:szCs w:val="22"/>
                <w:lang w:val="en-GB"/>
              </w:rPr>
            </w:pPr>
            <w:r w:rsidRPr="002169A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4FB77908" w14:textId="77777777" w:rsidR="004E46D3" w:rsidRPr="002169A2" w:rsidRDefault="004E46D3" w:rsidP="00B678A3">
            <w:pPr>
              <w:jc w:val="both"/>
              <w:rPr>
                <w:color w:val="000000"/>
                <w:sz w:val="22"/>
                <w:szCs w:val="22"/>
                <w:lang w:val="en-GB"/>
              </w:rPr>
            </w:pPr>
            <w:r w:rsidRPr="002169A2">
              <w:rPr>
                <w:color w:val="000000"/>
                <w:sz w:val="22"/>
                <w:szCs w:val="22"/>
                <w:lang w:val="en-GB"/>
              </w:rPr>
              <w:t> ABSTENTION</w:t>
            </w:r>
          </w:p>
        </w:tc>
      </w:tr>
      <w:tr w:rsidR="004E46D3" w:rsidRPr="002169A2" w14:paraId="12B70EC6" w14:textId="77777777" w:rsidTr="00B678A3">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581B464C" w14:textId="77777777" w:rsidR="004E46D3" w:rsidRPr="002169A2" w:rsidRDefault="004E46D3" w:rsidP="00B678A3">
            <w:pPr>
              <w:jc w:val="both"/>
              <w:rPr>
                <w:color w:val="000000"/>
                <w:sz w:val="22"/>
                <w:szCs w:val="22"/>
                <w:lang w:val="en-GB"/>
              </w:rPr>
            </w:pPr>
            <w:r w:rsidRPr="002169A2">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2964C048" w14:textId="77777777" w:rsidR="004E46D3" w:rsidRPr="002169A2" w:rsidRDefault="004E46D3" w:rsidP="00B678A3">
            <w:pPr>
              <w:jc w:val="both"/>
              <w:rPr>
                <w:color w:val="000000"/>
                <w:sz w:val="22"/>
                <w:szCs w:val="22"/>
                <w:lang w:val="en-GB"/>
              </w:rPr>
            </w:pPr>
            <w:r w:rsidRPr="002169A2">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19314880" w14:textId="77777777" w:rsidR="004E46D3" w:rsidRPr="002169A2" w:rsidRDefault="004E46D3" w:rsidP="00B678A3">
            <w:pPr>
              <w:jc w:val="both"/>
              <w:rPr>
                <w:color w:val="000000"/>
                <w:sz w:val="22"/>
                <w:szCs w:val="22"/>
                <w:lang w:val="en-GB"/>
              </w:rPr>
            </w:pPr>
            <w:r w:rsidRPr="002169A2">
              <w:rPr>
                <w:color w:val="000000"/>
                <w:sz w:val="22"/>
                <w:szCs w:val="22"/>
                <w:lang w:val="en-GB"/>
              </w:rPr>
              <w:t> </w:t>
            </w:r>
          </w:p>
        </w:tc>
      </w:tr>
    </w:tbl>
    <w:p w14:paraId="13BE8538" w14:textId="77777777" w:rsidR="004E46D3" w:rsidRPr="002169A2" w:rsidRDefault="004E46D3" w:rsidP="004E46D3">
      <w:pPr>
        <w:pStyle w:val="ListParagraph"/>
        <w:ind w:left="450"/>
        <w:jc w:val="both"/>
        <w:rPr>
          <w:color w:val="1F497D"/>
          <w:sz w:val="22"/>
          <w:szCs w:val="22"/>
          <w:lang w:val="en-GB"/>
        </w:rPr>
      </w:pPr>
    </w:p>
    <w:p w14:paraId="0F096D2B" w14:textId="77777777" w:rsidR="004E46D3" w:rsidRPr="002169A2" w:rsidRDefault="004E46D3" w:rsidP="004E46D3">
      <w:pPr>
        <w:pStyle w:val="ListParagraph"/>
        <w:ind w:left="360"/>
        <w:jc w:val="both"/>
        <w:rPr>
          <w:i/>
          <w:sz w:val="22"/>
          <w:szCs w:val="22"/>
          <w:lang w:val="en-GB" w:eastAsia="ro-RO"/>
        </w:rPr>
      </w:pPr>
      <w:r w:rsidRPr="002169A2">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77ADCA75" w14:textId="77777777" w:rsidR="004E46D3" w:rsidRPr="002169A2" w:rsidRDefault="004E46D3" w:rsidP="004E46D3">
      <w:pPr>
        <w:pStyle w:val="ListParagraph"/>
        <w:rPr>
          <w:sz w:val="22"/>
          <w:szCs w:val="22"/>
          <w:lang w:val="en-GB"/>
        </w:rPr>
      </w:pPr>
    </w:p>
    <w:p w14:paraId="3A944A08" w14:textId="5249D81A" w:rsidR="00333F3E" w:rsidRPr="002169A2" w:rsidRDefault="00F708DA" w:rsidP="00333F3E">
      <w:pPr>
        <w:pStyle w:val="ListParagraph"/>
        <w:numPr>
          <w:ilvl w:val="0"/>
          <w:numId w:val="8"/>
        </w:numPr>
        <w:ind w:left="360"/>
        <w:contextualSpacing w:val="0"/>
        <w:jc w:val="both"/>
        <w:rPr>
          <w:sz w:val="22"/>
          <w:szCs w:val="22"/>
          <w:lang w:val="en-GB"/>
        </w:rPr>
      </w:pPr>
      <w:r w:rsidRPr="002169A2">
        <w:rPr>
          <w:sz w:val="22"/>
          <w:szCs w:val="22"/>
          <w:lang w:val="en-GB"/>
        </w:rPr>
        <w:t xml:space="preserve">For item </w:t>
      </w:r>
      <w:r w:rsidR="003D78D5">
        <w:rPr>
          <w:sz w:val="22"/>
          <w:szCs w:val="22"/>
          <w:lang w:val="en-GB"/>
        </w:rPr>
        <w:t>3</w:t>
      </w:r>
      <w:r w:rsidR="00361D79" w:rsidRPr="002169A2">
        <w:rPr>
          <w:sz w:val="22"/>
          <w:szCs w:val="22"/>
          <w:lang w:val="en-GB"/>
        </w:rPr>
        <w:t xml:space="preserve"> on the agenda</w:t>
      </w:r>
      <w:r w:rsidRPr="002169A2">
        <w:rPr>
          <w:sz w:val="22"/>
          <w:szCs w:val="22"/>
          <w:lang w:val="en-GB"/>
        </w:rPr>
        <w:t xml:space="preserve">, respectively, </w:t>
      </w:r>
      <w:r w:rsidR="00333F3E" w:rsidRPr="002169A2">
        <w:rPr>
          <w:sz w:val="22"/>
          <w:szCs w:val="22"/>
          <w:lang w:val="en-GB"/>
        </w:rPr>
        <w:t>the approval to cover, from other reserves, the negative reserves of RON 230,576,692.62 incurred in 2022 financial year derived from the cancelation of treasury shares</w:t>
      </w:r>
      <w:r w:rsidR="00333F3E" w:rsidRPr="002169A2">
        <w:rPr>
          <w:sz w:val="22"/>
          <w:szCs w:val="22"/>
        </w:rPr>
        <w:t xml:space="preserve"> </w:t>
      </w:r>
      <w:r w:rsidR="00333F3E" w:rsidRPr="002169A2">
        <w:rPr>
          <w:sz w:val="22"/>
          <w:szCs w:val="22"/>
          <w:lang w:val="en-GB"/>
        </w:rPr>
        <w:t xml:space="preserve">acquired during the 12th buy-back programme, in accordance with the supporting materials. </w:t>
      </w:r>
    </w:p>
    <w:p w14:paraId="5B105FC8" w14:textId="65E8F9D5" w:rsidR="002821A6" w:rsidRPr="002169A2" w:rsidRDefault="002821A6" w:rsidP="00333F3E">
      <w:pPr>
        <w:pStyle w:val="ListParagraph"/>
        <w:ind w:left="36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2821A6" w:rsidRPr="002169A2" w14:paraId="4EEC8A11" w14:textId="77777777" w:rsidTr="001171D9">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76562" w14:textId="77777777" w:rsidR="002821A6" w:rsidRPr="002169A2" w:rsidRDefault="002821A6" w:rsidP="001171D9">
            <w:pPr>
              <w:jc w:val="both"/>
              <w:rPr>
                <w:color w:val="000000"/>
                <w:sz w:val="22"/>
                <w:szCs w:val="22"/>
                <w:lang w:val="en-GB"/>
              </w:rPr>
            </w:pPr>
            <w:r w:rsidRPr="002169A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E391F64" w14:textId="77777777" w:rsidR="002821A6" w:rsidRPr="002169A2" w:rsidRDefault="002821A6" w:rsidP="001171D9">
            <w:pPr>
              <w:jc w:val="both"/>
              <w:rPr>
                <w:color w:val="000000"/>
                <w:sz w:val="22"/>
                <w:szCs w:val="22"/>
                <w:lang w:val="en-GB"/>
              </w:rPr>
            </w:pPr>
            <w:r w:rsidRPr="002169A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0076216A" w14:textId="77777777" w:rsidR="002821A6" w:rsidRPr="002169A2" w:rsidRDefault="002821A6" w:rsidP="001171D9">
            <w:pPr>
              <w:jc w:val="both"/>
              <w:rPr>
                <w:color w:val="000000"/>
                <w:sz w:val="22"/>
                <w:szCs w:val="22"/>
                <w:lang w:val="en-GB"/>
              </w:rPr>
            </w:pPr>
            <w:r w:rsidRPr="002169A2">
              <w:rPr>
                <w:color w:val="000000"/>
                <w:sz w:val="22"/>
                <w:szCs w:val="22"/>
                <w:lang w:val="en-GB"/>
              </w:rPr>
              <w:t> ABSTENTION</w:t>
            </w:r>
          </w:p>
        </w:tc>
      </w:tr>
      <w:tr w:rsidR="002821A6" w:rsidRPr="002169A2" w14:paraId="0F6CDECC" w14:textId="77777777" w:rsidTr="001171D9">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63798E9C" w14:textId="77777777" w:rsidR="002821A6" w:rsidRPr="002169A2" w:rsidRDefault="002821A6" w:rsidP="001171D9">
            <w:pPr>
              <w:jc w:val="both"/>
              <w:rPr>
                <w:color w:val="000000"/>
                <w:sz w:val="22"/>
                <w:szCs w:val="22"/>
                <w:lang w:val="en-GB"/>
              </w:rPr>
            </w:pPr>
            <w:r w:rsidRPr="002169A2">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4960D335" w14:textId="77777777" w:rsidR="002821A6" w:rsidRPr="002169A2" w:rsidRDefault="002821A6" w:rsidP="001171D9">
            <w:pPr>
              <w:jc w:val="both"/>
              <w:rPr>
                <w:color w:val="000000"/>
                <w:sz w:val="22"/>
                <w:szCs w:val="22"/>
                <w:lang w:val="en-GB"/>
              </w:rPr>
            </w:pPr>
            <w:r w:rsidRPr="002169A2">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22937E9C" w14:textId="77777777" w:rsidR="002821A6" w:rsidRPr="002169A2" w:rsidRDefault="002821A6" w:rsidP="001171D9">
            <w:pPr>
              <w:jc w:val="both"/>
              <w:rPr>
                <w:color w:val="000000"/>
                <w:sz w:val="22"/>
                <w:szCs w:val="22"/>
                <w:lang w:val="en-GB"/>
              </w:rPr>
            </w:pPr>
            <w:r w:rsidRPr="002169A2">
              <w:rPr>
                <w:color w:val="000000"/>
                <w:sz w:val="22"/>
                <w:szCs w:val="22"/>
                <w:lang w:val="en-GB"/>
              </w:rPr>
              <w:t> </w:t>
            </w:r>
          </w:p>
        </w:tc>
      </w:tr>
    </w:tbl>
    <w:p w14:paraId="5EABED75" w14:textId="77777777" w:rsidR="002821A6" w:rsidRPr="002169A2" w:rsidRDefault="002821A6" w:rsidP="002821A6">
      <w:pPr>
        <w:pStyle w:val="ListParagraph"/>
        <w:ind w:left="450"/>
        <w:jc w:val="both"/>
        <w:rPr>
          <w:color w:val="1F497D"/>
          <w:sz w:val="22"/>
          <w:szCs w:val="22"/>
          <w:lang w:val="en-GB"/>
        </w:rPr>
      </w:pPr>
    </w:p>
    <w:p w14:paraId="04C187EF" w14:textId="77777777" w:rsidR="002821A6" w:rsidRPr="002169A2" w:rsidRDefault="002821A6" w:rsidP="002821A6">
      <w:pPr>
        <w:pStyle w:val="ListParagraph"/>
        <w:ind w:left="360"/>
        <w:jc w:val="both"/>
        <w:rPr>
          <w:i/>
          <w:sz w:val="22"/>
          <w:szCs w:val="22"/>
          <w:lang w:val="en-GB" w:eastAsia="ro-RO"/>
        </w:rPr>
      </w:pPr>
      <w:r w:rsidRPr="002169A2">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3DC00348" w14:textId="48B7F7B5" w:rsidR="00F708DA" w:rsidRPr="002169A2" w:rsidRDefault="00F708DA" w:rsidP="004E46D3">
      <w:pPr>
        <w:pStyle w:val="ListParagraph"/>
        <w:rPr>
          <w:sz w:val="22"/>
          <w:szCs w:val="22"/>
          <w:lang w:val="en-GB"/>
        </w:rPr>
      </w:pPr>
    </w:p>
    <w:p w14:paraId="4A5DC6EC" w14:textId="4108F721" w:rsidR="00400488" w:rsidRPr="002169A2" w:rsidRDefault="00E1681C" w:rsidP="00400488">
      <w:pPr>
        <w:pStyle w:val="ListParagraph"/>
        <w:numPr>
          <w:ilvl w:val="0"/>
          <w:numId w:val="8"/>
        </w:numPr>
        <w:ind w:left="360"/>
        <w:contextualSpacing w:val="0"/>
        <w:jc w:val="both"/>
        <w:rPr>
          <w:b/>
          <w:bCs/>
          <w:sz w:val="22"/>
          <w:szCs w:val="22"/>
          <w:lang w:val="en-GB"/>
        </w:rPr>
      </w:pPr>
      <w:r w:rsidRPr="002169A2">
        <w:rPr>
          <w:b/>
          <w:bCs/>
          <w:sz w:val="22"/>
          <w:szCs w:val="22"/>
          <w:lang w:val="en-GB"/>
        </w:rPr>
        <w:t xml:space="preserve">For item </w:t>
      </w:r>
      <w:r w:rsidR="003D78D5">
        <w:rPr>
          <w:b/>
          <w:bCs/>
          <w:sz w:val="22"/>
          <w:szCs w:val="22"/>
          <w:lang w:val="en-GB"/>
        </w:rPr>
        <w:t>4</w:t>
      </w:r>
      <w:r w:rsidR="009C2BA9" w:rsidRPr="002169A2">
        <w:rPr>
          <w:b/>
          <w:bCs/>
          <w:sz w:val="22"/>
          <w:szCs w:val="22"/>
          <w:lang w:val="en-GB"/>
        </w:rPr>
        <w:t xml:space="preserve"> on the agenda</w:t>
      </w:r>
      <w:r w:rsidRPr="002169A2">
        <w:rPr>
          <w:b/>
          <w:bCs/>
          <w:sz w:val="22"/>
          <w:szCs w:val="22"/>
          <w:lang w:val="en-GB"/>
        </w:rPr>
        <w:t xml:space="preserve">, </w:t>
      </w:r>
      <w:r w:rsidR="00400488" w:rsidRPr="002169A2">
        <w:rPr>
          <w:b/>
          <w:bCs/>
          <w:sz w:val="22"/>
          <w:szCs w:val="22"/>
          <w:lang w:val="en-GB"/>
        </w:rPr>
        <w:t xml:space="preserve">sub-points </w:t>
      </w:r>
      <w:r w:rsidR="003D78D5">
        <w:rPr>
          <w:b/>
          <w:bCs/>
          <w:sz w:val="22"/>
          <w:szCs w:val="22"/>
          <w:lang w:val="en-GB"/>
        </w:rPr>
        <w:t>4</w:t>
      </w:r>
      <w:r w:rsidR="00400488" w:rsidRPr="002169A2">
        <w:rPr>
          <w:b/>
          <w:bCs/>
          <w:sz w:val="22"/>
          <w:szCs w:val="22"/>
          <w:lang w:val="en-GB"/>
        </w:rPr>
        <w:t xml:space="preserve">.1 and </w:t>
      </w:r>
      <w:r w:rsidR="003D78D5">
        <w:rPr>
          <w:b/>
          <w:bCs/>
          <w:sz w:val="22"/>
          <w:szCs w:val="22"/>
          <w:lang w:val="en-GB"/>
        </w:rPr>
        <w:t>4</w:t>
      </w:r>
      <w:r w:rsidR="00400488" w:rsidRPr="002169A2">
        <w:rPr>
          <w:b/>
          <w:bCs/>
          <w:sz w:val="22"/>
          <w:szCs w:val="22"/>
          <w:lang w:val="en-GB"/>
        </w:rPr>
        <w:t>.2 are individual voting points, which should be voted separately, as they are NOT mutually exclusive.</w:t>
      </w:r>
    </w:p>
    <w:p w14:paraId="05AEA6D7" w14:textId="64CDEA4F" w:rsidR="00400488" w:rsidRPr="002169A2" w:rsidRDefault="00400488" w:rsidP="00400488">
      <w:pPr>
        <w:pStyle w:val="ListParagraph"/>
        <w:ind w:left="360"/>
        <w:contextualSpacing w:val="0"/>
        <w:jc w:val="both"/>
        <w:rPr>
          <w:sz w:val="22"/>
          <w:szCs w:val="22"/>
          <w:lang w:val="en-GB"/>
        </w:rPr>
      </w:pPr>
    </w:p>
    <w:p w14:paraId="20CCD8F2" w14:textId="77777777" w:rsidR="001B7FE3" w:rsidRPr="002169A2" w:rsidRDefault="001B7FE3" w:rsidP="001B7FE3">
      <w:pPr>
        <w:pStyle w:val="ListParagraph"/>
        <w:ind w:left="360"/>
        <w:contextualSpacing w:val="0"/>
        <w:jc w:val="both"/>
        <w:rPr>
          <w:sz w:val="22"/>
          <w:szCs w:val="22"/>
          <w:lang w:val="en-GB"/>
        </w:rPr>
      </w:pPr>
      <w:r w:rsidRPr="002169A2">
        <w:rPr>
          <w:sz w:val="22"/>
          <w:szCs w:val="22"/>
          <w:lang w:val="en-GB"/>
        </w:rPr>
        <w:t>The approval of the distribution of the net audited accounting profit, as follows:</w:t>
      </w:r>
    </w:p>
    <w:p w14:paraId="389D62F5" w14:textId="77777777" w:rsidR="00D458A6" w:rsidRPr="002169A2" w:rsidRDefault="00D458A6" w:rsidP="00400488">
      <w:pPr>
        <w:pStyle w:val="ListParagraph"/>
        <w:ind w:left="360"/>
        <w:contextualSpacing w:val="0"/>
        <w:jc w:val="both"/>
        <w:rPr>
          <w:sz w:val="22"/>
          <w:szCs w:val="22"/>
          <w:lang w:val="en-GB"/>
        </w:rPr>
      </w:pPr>
    </w:p>
    <w:p w14:paraId="2A7EFAE5" w14:textId="1A973DCC" w:rsidR="008A71A3" w:rsidRPr="002169A2" w:rsidRDefault="00FD23ED" w:rsidP="003D78D5">
      <w:pPr>
        <w:pStyle w:val="ListParagraph"/>
        <w:numPr>
          <w:ilvl w:val="1"/>
          <w:numId w:val="35"/>
        </w:numPr>
        <w:ind w:left="1080" w:hanging="720"/>
        <w:contextualSpacing w:val="0"/>
        <w:jc w:val="both"/>
        <w:rPr>
          <w:sz w:val="22"/>
          <w:szCs w:val="22"/>
          <w:lang w:val="en-GB"/>
        </w:rPr>
      </w:pPr>
      <w:r w:rsidRPr="002169A2">
        <w:rPr>
          <w:sz w:val="22"/>
          <w:szCs w:val="22"/>
          <w:lang w:val="en-GB"/>
        </w:rPr>
        <w:t xml:space="preserve">For </w:t>
      </w:r>
      <w:r w:rsidR="0069313B" w:rsidRPr="002169A2">
        <w:rPr>
          <w:sz w:val="22"/>
          <w:szCs w:val="22"/>
          <w:lang w:val="en-GB"/>
        </w:rPr>
        <w:t>sub-</w:t>
      </w:r>
      <w:r w:rsidR="008A659A" w:rsidRPr="002169A2">
        <w:rPr>
          <w:sz w:val="22"/>
          <w:szCs w:val="22"/>
          <w:lang w:val="en-GB"/>
        </w:rPr>
        <w:t xml:space="preserve">point </w:t>
      </w:r>
      <w:r w:rsidR="003D78D5">
        <w:rPr>
          <w:sz w:val="22"/>
          <w:szCs w:val="22"/>
          <w:lang w:val="en-GB"/>
        </w:rPr>
        <w:t>4</w:t>
      </w:r>
      <w:r w:rsidR="008A659A" w:rsidRPr="002169A2">
        <w:rPr>
          <w:sz w:val="22"/>
          <w:szCs w:val="22"/>
          <w:lang w:val="en-GB"/>
        </w:rPr>
        <w:t xml:space="preserve">.1. on the agenda, respectively, </w:t>
      </w:r>
      <w:r w:rsidR="008A71A3" w:rsidRPr="002169A2">
        <w:rPr>
          <w:sz w:val="22"/>
          <w:szCs w:val="22"/>
          <w:lang w:val="en-GB"/>
        </w:rPr>
        <w:t xml:space="preserve">the approval to allocate to other reserves from 2022 net audited accounting profit an amount of RON 908,845,063.69 to be used for covering the negative reserves estimated to arise </w:t>
      </w:r>
      <w:r w:rsidR="003D78D5">
        <w:rPr>
          <w:sz w:val="22"/>
          <w:szCs w:val="22"/>
          <w:lang w:val="en-GB"/>
        </w:rPr>
        <w:t xml:space="preserve">in 2023 </w:t>
      </w:r>
      <w:r w:rsidR="008A71A3" w:rsidRPr="002169A2">
        <w:rPr>
          <w:sz w:val="22"/>
          <w:szCs w:val="22"/>
          <w:lang w:val="en-GB"/>
        </w:rPr>
        <w:t>from the cancellation of treasury shares acquired during 2022 through the 13th buy-back programme, in accordance with the supporting materials</w:t>
      </w:r>
      <w:r w:rsidR="00D83D92" w:rsidRPr="002169A2">
        <w:rPr>
          <w:sz w:val="22"/>
          <w:szCs w:val="22"/>
          <w:lang w:val="en-GB"/>
        </w:rPr>
        <w:t>.</w:t>
      </w:r>
    </w:p>
    <w:p w14:paraId="6B3B1774" w14:textId="646BF0F7" w:rsidR="0069313B" w:rsidRPr="002169A2" w:rsidRDefault="0069313B" w:rsidP="008A71A3">
      <w:pPr>
        <w:pStyle w:val="ListParagraph"/>
        <w:ind w:left="360"/>
        <w:contextualSpacing w:val="0"/>
        <w:jc w:val="both"/>
        <w:rPr>
          <w:sz w:val="22"/>
          <w:szCs w:val="22"/>
          <w:lang w:val="en-GB"/>
        </w:rPr>
      </w:pPr>
    </w:p>
    <w:tbl>
      <w:tblPr>
        <w:tblW w:w="4091" w:type="dxa"/>
        <w:tblInd w:w="1120" w:type="dxa"/>
        <w:tblLook w:val="04A0" w:firstRow="1" w:lastRow="0" w:firstColumn="1" w:lastColumn="0" w:noHBand="0" w:noVBand="1"/>
      </w:tblPr>
      <w:tblGrid>
        <w:gridCol w:w="959"/>
        <w:gridCol w:w="1418"/>
        <w:gridCol w:w="1714"/>
      </w:tblGrid>
      <w:tr w:rsidR="0069313B" w:rsidRPr="002169A2" w14:paraId="2C4904E5" w14:textId="77777777" w:rsidTr="00FB54F4">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FFB626" w14:textId="77777777" w:rsidR="0069313B" w:rsidRPr="002169A2" w:rsidRDefault="0069313B" w:rsidP="00FE0808">
            <w:pPr>
              <w:jc w:val="both"/>
              <w:rPr>
                <w:color w:val="000000"/>
                <w:sz w:val="22"/>
                <w:szCs w:val="22"/>
                <w:lang w:val="en-GB"/>
              </w:rPr>
            </w:pPr>
            <w:r w:rsidRPr="002169A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0FBB721" w14:textId="77777777" w:rsidR="0069313B" w:rsidRPr="002169A2" w:rsidRDefault="0069313B" w:rsidP="00FE0808">
            <w:pPr>
              <w:jc w:val="both"/>
              <w:rPr>
                <w:color w:val="000000"/>
                <w:sz w:val="22"/>
                <w:szCs w:val="22"/>
                <w:lang w:val="en-GB"/>
              </w:rPr>
            </w:pPr>
            <w:r w:rsidRPr="002169A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03AD5957" w14:textId="77777777" w:rsidR="0069313B" w:rsidRPr="002169A2" w:rsidRDefault="0069313B" w:rsidP="00FE0808">
            <w:pPr>
              <w:jc w:val="both"/>
              <w:rPr>
                <w:color w:val="000000"/>
                <w:sz w:val="22"/>
                <w:szCs w:val="22"/>
                <w:lang w:val="en-GB"/>
              </w:rPr>
            </w:pPr>
            <w:r w:rsidRPr="002169A2">
              <w:rPr>
                <w:color w:val="000000"/>
                <w:sz w:val="22"/>
                <w:szCs w:val="22"/>
                <w:lang w:val="en-GB"/>
              </w:rPr>
              <w:t> ABSTENTION</w:t>
            </w:r>
          </w:p>
        </w:tc>
      </w:tr>
      <w:tr w:rsidR="0069313B" w:rsidRPr="002169A2" w14:paraId="64CE73E6" w14:textId="77777777" w:rsidTr="00FB54F4">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084D9811" w14:textId="77777777" w:rsidR="0069313B" w:rsidRPr="002169A2" w:rsidRDefault="0069313B" w:rsidP="00FE0808">
            <w:pPr>
              <w:jc w:val="both"/>
              <w:rPr>
                <w:color w:val="000000"/>
                <w:sz w:val="22"/>
                <w:szCs w:val="22"/>
                <w:lang w:val="en-GB"/>
              </w:rPr>
            </w:pPr>
            <w:r w:rsidRPr="002169A2">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23CF739C" w14:textId="77777777" w:rsidR="0069313B" w:rsidRPr="002169A2" w:rsidRDefault="0069313B" w:rsidP="00FE0808">
            <w:pPr>
              <w:jc w:val="both"/>
              <w:rPr>
                <w:color w:val="000000"/>
                <w:sz w:val="22"/>
                <w:szCs w:val="22"/>
                <w:lang w:val="en-GB"/>
              </w:rPr>
            </w:pPr>
            <w:r w:rsidRPr="002169A2">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6892DA52" w14:textId="77777777" w:rsidR="0069313B" w:rsidRPr="002169A2" w:rsidRDefault="0069313B" w:rsidP="00FE0808">
            <w:pPr>
              <w:jc w:val="both"/>
              <w:rPr>
                <w:color w:val="000000"/>
                <w:sz w:val="22"/>
                <w:szCs w:val="22"/>
                <w:lang w:val="en-GB"/>
              </w:rPr>
            </w:pPr>
            <w:r w:rsidRPr="002169A2">
              <w:rPr>
                <w:color w:val="000000"/>
                <w:sz w:val="22"/>
                <w:szCs w:val="22"/>
                <w:lang w:val="en-GB"/>
              </w:rPr>
              <w:t> </w:t>
            </w:r>
          </w:p>
        </w:tc>
      </w:tr>
    </w:tbl>
    <w:p w14:paraId="5F411EE9" w14:textId="77777777" w:rsidR="0069313B" w:rsidRPr="002169A2" w:rsidRDefault="0069313B" w:rsidP="0069313B">
      <w:pPr>
        <w:pStyle w:val="ListParagraph"/>
        <w:ind w:left="360"/>
        <w:jc w:val="both"/>
        <w:rPr>
          <w:color w:val="1F497D"/>
          <w:sz w:val="22"/>
          <w:szCs w:val="22"/>
          <w:lang w:val="en-GB"/>
        </w:rPr>
      </w:pPr>
    </w:p>
    <w:p w14:paraId="604BC11C" w14:textId="77777777" w:rsidR="0069313B" w:rsidRPr="002169A2" w:rsidRDefault="0069313B" w:rsidP="00636800">
      <w:pPr>
        <w:pStyle w:val="ListParagraph"/>
        <w:ind w:left="1080"/>
        <w:jc w:val="both"/>
        <w:rPr>
          <w:i/>
          <w:sz w:val="22"/>
          <w:szCs w:val="22"/>
          <w:lang w:val="en-GB" w:eastAsia="ro-RO"/>
        </w:rPr>
      </w:pPr>
      <w:r w:rsidRPr="002169A2">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6677D5A0" w14:textId="78838198" w:rsidR="00400488" w:rsidRPr="002169A2" w:rsidRDefault="00400488" w:rsidP="00636800">
      <w:pPr>
        <w:pStyle w:val="ListParagraph"/>
        <w:ind w:left="360" w:firstLine="810"/>
        <w:contextualSpacing w:val="0"/>
        <w:jc w:val="both"/>
        <w:rPr>
          <w:sz w:val="22"/>
          <w:szCs w:val="22"/>
          <w:lang w:val="en-GB"/>
        </w:rPr>
      </w:pPr>
    </w:p>
    <w:p w14:paraId="04FFD06D" w14:textId="0FC13A03" w:rsidR="007C48E9" w:rsidRPr="002169A2" w:rsidRDefault="0069313B" w:rsidP="00827C72">
      <w:pPr>
        <w:pStyle w:val="ListParagraph"/>
        <w:numPr>
          <w:ilvl w:val="1"/>
          <w:numId w:val="35"/>
        </w:numPr>
        <w:ind w:left="1080" w:hanging="720"/>
        <w:contextualSpacing w:val="0"/>
        <w:jc w:val="both"/>
        <w:rPr>
          <w:sz w:val="22"/>
          <w:szCs w:val="22"/>
          <w:lang w:val="en-GB"/>
        </w:rPr>
      </w:pPr>
      <w:r w:rsidRPr="002169A2">
        <w:rPr>
          <w:sz w:val="22"/>
          <w:szCs w:val="22"/>
          <w:lang w:val="en-GB"/>
        </w:rPr>
        <w:t xml:space="preserve">For sub-point </w:t>
      </w:r>
      <w:r w:rsidR="003D78D5">
        <w:rPr>
          <w:sz w:val="22"/>
          <w:szCs w:val="22"/>
          <w:lang w:val="en-GB"/>
        </w:rPr>
        <w:t>4</w:t>
      </w:r>
      <w:r w:rsidRPr="002169A2">
        <w:rPr>
          <w:sz w:val="22"/>
          <w:szCs w:val="22"/>
          <w:lang w:val="en-GB"/>
        </w:rPr>
        <w:t xml:space="preserve">.2. on the agenda, respectively, </w:t>
      </w:r>
      <w:r w:rsidR="006E749F" w:rsidRPr="002169A2">
        <w:rPr>
          <w:sz w:val="22"/>
          <w:szCs w:val="22"/>
          <w:lang w:val="en-GB"/>
        </w:rPr>
        <w:t xml:space="preserve">the approval of the remaining net accounting profit allocation, including the approval of the value of the gross annual dividend of RON 0.05 per share corresponding to the 2022 financial year profit, in accordance with the supporting documentation. The shareholders approve that the payment of the dividends to start on the </w:t>
      </w:r>
      <w:r w:rsidR="006E749F" w:rsidRPr="005830B6">
        <w:rPr>
          <w:sz w:val="22"/>
          <w:szCs w:val="22"/>
          <w:lang w:val="en-GB"/>
        </w:rPr>
        <w:t xml:space="preserve">Payment Date of this OGM (as defined at point </w:t>
      </w:r>
      <w:r w:rsidR="005830B6" w:rsidRPr="005830B6">
        <w:rPr>
          <w:sz w:val="22"/>
          <w:szCs w:val="22"/>
          <w:lang w:val="en-GB"/>
        </w:rPr>
        <w:t>5</w:t>
      </w:r>
      <w:r w:rsidR="006E749F" w:rsidRPr="005830B6">
        <w:rPr>
          <w:sz w:val="22"/>
          <w:szCs w:val="22"/>
          <w:lang w:val="en-GB"/>
        </w:rPr>
        <w:t xml:space="preserve"> of this OGM) to the persons registered as shareholders of Fondul Proprietatea on the Registration Date (as defined at point </w:t>
      </w:r>
      <w:r w:rsidR="005830B6" w:rsidRPr="005830B6">
        <w:rPr>
          <w:sz w:val="22"/>
          <w:szCs w:val="22"/>
          <w:lang w:val="en-GB"/>
        </w:rPr>
        <w:t>5</w:t>
      </w:r>
      <w:r w:rsidR="006E749F" w:rsidRPr="005830B6">
        <w:rPr>
          <w:sz w:val="22"/>
          <w:szCs w:val="22"/>
          <w:lang w:val="en-GB"/>
        </w:rPr>
        <w:t xml:space="preserve"> of this</w:t>
      </w:r>
      <w:r w:rsidR="006E749F" w:rsidRPr="002169A2">
        <w:rPr>
          <w:sz w:val="22"/>
          <w:szCs w:val="22"/>
          <w:lang w:val="en-GB"/>
        </w:rPr>
        <w:t xml:space="preserve"> OGM). Treasury shares do not constitute dividend entitlement.</w:t>
      </w:r>
    </w:p>
    <w:p w14:paraId="12D0C547" w14:textId="77777777" w:rsidR="006E749F" w:rsidRPr="002169A2" w:rsidRDefault="006E749F" w:rsidP="006E749F">
      <w:pPr>
        <w:pStyle w:val="ListParagraph"/>
        <w:ind w:left="360"/>
        <w:contextualSpacing w:val="0"/>
        <w:jc w:val="both"/>
        <w:rPr>
          <w:sz w:val="22"/>
          <w:szCs w:val="22"/>
          <w:lang w:val="en-GB"/>
        </w:rPr>
      </w:pPr>
    </w:p>
    <w:tbl>
      <w:tblPr>
        <w:tblW w:w="4091" w:type="dxa"/>
        <w:tblInd w:w="1045" w:type="dxa"/>
        <w:tblLook w:val="04A0" w:firstRow="1" w:lastRow="0" w:firstColumn="1" w:lastColumn="0" w:noHBand="0" w:noVBand="1"/>
      </w:tblPr>
      <w:tblGrid>
        <w:gridCol w:w="959"/>
        <w:gridCol w:w="1418"/>
        <w:gridCol w:w="1714"/>
      </w:tblGrid>
      <w:tr w:rsidR="007C48E9" w:rsidRPr="002169A2" w14:paraId="76770255" w14:textId="77777777" w:rsidTr="00636800">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B87D7" w14:textId="77777777" w:rsidR="007C48E9" w:rsidRPr="002169A2" w:rsidRDefault="007C48E9" w:rsidP="00FE0808">
            <w:pPr>
              <w:jc w:val="both"/>
              <w:rPr>
                <w:color w:val="000000"/>
                <w:sz w:val="22"/>
                <w:szCs w:val="22"/>
                <w:lang w:val="en-GB"/>
              </w:rPr>
            </w:pPr>
            <w:r w:rsidRPr="002169A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AC71D52" w14:textId="77777777" w:rsidR="007C48E9" w:rsidRPr="002169A2" w:rsidRDefault="007C48E9" w:rsidP="00FE0808">
            <w:pPr>
              <w:jc w:val="both"/>
              <w:rPr>
                <w:color w:val="000000"/>
                <w:sz w:val="22"/>
                <w:szCs w:val="22"/>
                <w:lang w:val="en-GB"/>
              </w:rPr>
            </w:pPr>
            <w:r w:rsidRPr="002169A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03BCA0F1" w14:textId="77777777" w:rsidR="007C48E9" w:rsidRPr="002169A2" w:rsidRDefault="007C48E9" w:rsidP="00FE0808">
            <w:pPr>
              <w:jc w:val="both"/>
              <w:rPr>
                <w:color w:val="000000"/>
                <w:sz w:val="22"/>
                <w:szCs w:val="22"/>
                <w:lang w:val="en-GB"/>
              </w:rPr>
            </w:pPr>
            <w:r w:rsidRPr="002169A2">
              <w:rPr>
                <w:color w:val="000000"/>
                <w:sz w:val="22"/>
                <w:szCs w:val="22"/>
                <w:lang w:val="en-GB"/>
              </w:rPr>
              <w:t> ABSTENTION</w:t>
            </w:r>
          </w:p>
        </w:tc>
      </w:tr>
      <w:tr w:rsidR="007C48E9" w:rsidRPr="002169A2" w14:paraId="6831A68A" w14:textId="77777777" w:rsidTr="00636800">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4EA16D57" w14:textId="77777777" w:rsidR="007C48E9" w:rsidRPr="002169A2" w:rsidRDefault="007C48E9" w:rsidP="00FE0808">
            <w:pPr>
              <w:jc w:val="both"/>
              <w:rPr>
                <w:color w:val="000000"/>
                <w:sz w:val="22"/>
                <w:szCs w:val="22"/>
                <w:lang w:val="en-GB"/>
              </w:rPr>
            </w:pPr>
            <w:r w:rsidRPr="002169A2">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21EC8331" w14:textId="77777777" w:rsidR="007C48E9" w:rsidRPr="002169A2" w:rsidRDefault="007C48E9" w:rsidP="00FE0808">
            <w:pPr>
              <w:jc w:val="both"/>
              <w:rPr>
                <w:color w:val="000000"/>
                <w:sz w:val="22"/>
                <w:szCs w:val="22"/>
                <w:lang w:val="en-GB"/>
              </w:rPr>
            </w:pPr>
            <w:r w:rsidRPr="002169A2">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0971A773" w14:textId="77777777" w:rsidR="007C48E9" w:rsidRPr="002169A2" w:rsidRDefault="007C48E9" w:rsidP="00FE0808">
            <w:pPr>
              <w:jc w:val="both"/>
              <w:rPr>
                <w:color w:val="000000"/>
                <w:sz w:val="22"/>
                <w:szCs w:val="22"/>
                <w:lang w:val="en-GB"/>
              </w:rPr>
            </w:pPr>
            <w:r w:rsidRPr="002169A2">
              <w:rPr>
                <w:color w:val="000000"/>
                <w:sz w:val="22"/>
                <w:szCs w:val="22"/>
                <w:lang w:val="en-GB"/>
              </w:rPr>
              <w:t> </w:t>
            </w:r>
          </w:p>
        </w:tc>
      </w:tr>
    </w:tbl>
    <w:p w14:paraId="53CEEC13" w14:textId="77777777" w:rsidR="007C48E9" w:rsidRPr="002169A2" w:rsidRDefault="007C48E9" w:rsidP="007C48E9">
      <w:pPr>
        <w:pStyle w:val="ListParagraph"/>
        <w:ind w:left="360"/>
        <w:jc w:val="both"/>
        <w:rPr>
          <w:color w:val="1F497D"/>
          <w:sz w:val="22"/>
          <w:szCs w:val="22"/>
          <w:lang w:val="en-GB"/>
        </w:rPr>
      </w:pPr>
    </w:p>
    <w:p w14:paraId="44437CFA" w14:textId="77777777" w:rsidR="007C48E9" w:rsidRPr="002169A2" w:rsidRDefault="007C48E9" w:rsidP="00636800">
      <w:pPr>
        <w:pStyle w:val="ListParagraph"/>
        <w:ind w:left="1080"/>
        <w:jc w:val="both"/>
        <w:rPr>
          <w:i/>
          <w:sz w:val="22"/>
          <w:szCs w:val="22"/>
          <w:lang w:val="en-GB" w:eastAsia="ro-RO"/>
        </w:rPr>
      </w:pPr>
      <w:r w:rsidRPr="002169A2">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2720C538" w14:textId="2F3ABF13" w:rsidR="0069313B" w:rsidRPr="002169A2" w:rsidRDefault="0069313B" w:rsidP="0069313B">
      <w:pPr>
        <w:pStyle w:val="ListParagraph"/>
        <w:ind w:left="990"/>
        <w:contextualSpacing w:val="0"/>
        <w:jc w:val="both"/>
        <w:rPr>
          <w:sz w:val="22"/>
          <w:szCs w:val="22"/>
          <w:lang w:val="en-GB"/>
        </w:rPr>
      </w:pPr>
    </w:p>
    <w:p w14:paraId="6BD07650" w14:textId="4F731DB8" w:rsidR="00CA02E5" w:rsidRPr="002169A2" w:rsidRDefault="004E46D3" w:rsidP="00CA02E5">
      <w:pPr>
        <w:pStyle w:val="ListParagraph"/>
        <w:numPr>
          <w:ilvl w:val="0"/>
          <w:numId w:val="8"/>
        </w:numPr>
        <w:ind w:left="360"/>
        <w:contextualSpacing w:val="0"/>
        <w:jc w:val="both"/>
        <w:rPr>
          <w:sz w:val="22"/>
          <w:szCs w:val="22"/>
          <w:lang w:val="en-GB"/>
        </w:rPr>
      </w:pPr>
      <w:r w:rsidRPr="002169A2">
        <w:rPr>
          <w:sz w:val="22"/>
          <w:szCs w:val="22"/>
          <w:lang w:val="en-GB"/>
        </w:rPr>
        <w:t xml:space="preserve">For item </w:t>
      </w:r>
      <w:r w:rsidR="00C215AE">
        <w:rPr>
          <w:sz w:val="22"/>
          <w:szCs w:val="22"/>
          <w:lang w:val="en-GB"/>
        </w:rPr>
        <w:t>5</w:t>
      </w:r>
      <w:r w:rsidRPr="002169A2">
        <w:rPr>
          <w:sz w:val="22"/>
          <w:szCs w:val="22"/>
          <w:lang w:val="en-GB"/>
        </w:rPr>
        <w:t xml:space="preserve"> on the agenda, respectively, </w:t>
      </w:r>
      <w:r w:rsidR="00CA02E5" w:rsidRPr="002169A2">
        <w:rPr>
          <w:sz w:val="22"/>
          <w:szCs w:val="22"/>
          <w:lang w:val="en-GB"/>
        </w:rPr>
        <w:t>the approval of:</w:t>
      </w:r>
    </w:p>
    <w:p w14:paraId="3757C1CA" w14:textId="77777777" w:rsidR="00CA02E5" w:rsidRPr="002169A2" w:rsidRDefault="00CA02E5" w:rsidP="00CA02E5">
      <w:pPr>
        <w:jc w:val="both"/>
        <w:rPr>
          <w:sz w:val="22"/>
          <w:szCs w:val="22"/>
          <w:lang w:val="en-GB"/>
        </w:rPr>
      </w:pPr>
    </w:p>
    <w:p w14:paraId="3CB23D6C" w14:textId="77777777" w:rsidR="00CA02E5" w:rsidRPr="005830B6" w:rsidRDefault="00CA02E5" w:rsidP="00CA02E5">
      <w:pPr>
        <w:pStyle w:val="ListParagraph"/>
        <w:numPr>
          <w:ilvl w:val="0"/>
          <w:numId w:val="22"/>
        </w:numPr>
        <w:ind w:left="810" w:hanging="630"/>
        <w:contextualSpacing w:val="0"/>
        <w:jc w:val="both"/>
        <w:rPr>
          <w:sz w:val="22"/>
          <w:szCs w:val="22"/>
          <w:lang w:val="en-GB"/>
        </w:rPr>
      </w:pPr>
      <w:r w:rsidRPr="005830B6">
        <w:rPr>
          <w:sz w:val="22"/>
          <w:szCs w:val="22"/>
          <w:lang w:val="en-GB"/>
        </w:rPr>
        <w:t xml:space="preserve">The date of </w:t>
      </w:r>
      <w:r w:rsidRPr="005830B6">
        <w:rPr>
          <w:b/>
          <w:bCs/>
          <w:sz w:val="22"/>
          <w:szCs w:val="22"/>
          <w:lang w:val="en-GB"/>
        </w:rPr>
        <w:t>11 May 2023</w:t>
      </w:r>
      <w:r w:rsidRPr="005830B6">
        <w:rPr>
          <w:sz w:val="22"/>
          <w:szCs w:val="22"/>
          <w:lang w:val="en-GB"/>
        </w:rPr>
        <w:t xml:space="preserve"> as the </w:t>
      </w:r>
      <w:r w:rsidRPr="005830B6">
        <w:rPr>
          <w:b/>
          <w:bCs/>
          <w:i/>
          <w:iCs/>
          <w:sz w:val="22"/>
          <w:szCs w:val="22"/>
          <w:lang w:val="en-GB"/>
        </w:rPr>
        <w:t>Ex – Date</w:t>
      </w:r>
      <w:r w:rsidRPr="005830B6">
        <w:rPr>
          <w:sz w:val="22"/>
          <w:szCs w:val="22"/>
          <w:lang w:val="en-GB"/>
        </w:rPr>
        <w:t xml:space="preserve">, in accordance with Article 176 paragraph (1), computed with the provisions of Article 2 paragraph (2) letter (l) of Regulation no. 5/2018; and of </w:t>
      </w:r>
    </w:p>
    <w:p w14:paraId="1CEB2650" w14:textId="77777777" w:rsidR="00CA02E5" w:rsidRPr="005830B6" w:rsidRDefault="00CA02E5" w:rsidP="00CA02E5">
      <w:pPr>
        <w:pStyle w:val="ListParagraph"/>
        <w:jc w:val="both"/>
        <w:rPr>
          <w:sz w:val="22"/>
          <w:szCs w:val="22"/>
          <w:lang w:val="en-GB"/>
        </w:rPr>
      </w:pPr>
    </w:p>
    <w:p w14:paraId="042988E2" w14:textId="77777777" w:rsidR="00CA02E5" w:rsidRPr="005830B6" w:rsidRDefault="00CA02E5" w:rsidP="00CA02E5">
      <w:pPr>
        <w:pStyle w:val="ListParagraph"/>
        <w:jc w:val="both"/>
        <w:rPr>
          <w:sz w:val="22"/>
          <w:szCs w:val="22"/>
          <w:lang w:val="en-GB"/>
        </w:rPr>
      </w:pPr>
      <w:r w:rsidRPr="005830B6">
        <w:rPr>
          <w:sz w:val="22"/>
          <w:szCs w:val="22"/>
          <w:lang w:val="en-GB"/>
        </w:rPr>
        <w:t xml:space="preserve">The date of </w:t>
      </w:r>
      <w:r w:rsidRPr="005830B6">
        <w:rPr>
          <w:b/>
          <w:bCs/>
          <w:sz w:val="22"/>
          <w:szCs w:val="22"/>
          <w:lang w:val="en-GB"/>
        </w:rPr>
        <w:t>12 May 2023</w:t>
      </w:r>
      <w:r w:rsidRPr="005830B6">
        <w:rPr>
          <w:sz w:val="22"/>
          <w:szCs w:val="22"/>
          <w:lang w:val="en-GB"/>
        </w:rPr>
        <w:t xml:space="preserve"> as the </w:t>
      </w:r>
      <w:r w:rsidRPr="005830B6">
        <w:rPr>
          <w:b/>
          <w:bCs/>
          <w:sz w:val="22"/>
          <w:szCs w:val="22"/>
          <w:lang w:val="en-GB"/>
        </w:rPr>
        <w:t>Registration Date</w:t>
      </w:r>
      <w:r w:rsidRPr="005830B6">
        <w:rPr>
          <w:sz w:val="22"/>
          <w:szCs w:val="22"/>
          <w:lang w:val="en-GB"/>
        </w:rPr>
        <w:t xml:space="preserve">, in accordance with Article 176 paragraph (1) of Regulation no. 5/2018, computed with the provisions of Article 87 paragraph (1) of Issuers’ Law. </w:t>
      </w:r>
    </w:p>
    <w:p w14:paraId="4874F3F5" w14:textId="77777777" w:rsidR="00CA02E5" w:rsidRPr="005830B6" w:rsidRDefault="00CA02E5" w:rsidP="00CA02E5">
      <w:pPr>
        <w:pStyle w:val="ListParagraph"/>
        <w:jc w:val="both"/>
        <w:rPr>
          <w:sz w:val="22"/>
          <w:szCs w:val="22"/>
          <w:lang w:val="en-GB"/>
        </w:rPr>
      </w:pPr>
    </w:p>
    <w:p w14:paraId="49BFDE23" w14:textId="41DF441A" w:rsidR="00CA02E5" w:rsidRPr="002169A2" w:rsidRDefault="00CA02E5" w:rsidP="00CA02E5">
      <w:pPr>
        <w:pStyle w:val="ListParagraph"/>
        <w:jc w:val="both"/>
        <w:rPr>
          <w:sz w:val="22"/>
          <w:szCs w:val="22"/>
          <w:lang w:val="en-GB"/>
        </w:rPr>
      </w:pPr>
      <w:r w:rsidRPr="005830B6">
        <w:rPr>
          <w:sz w:val="22"/>
          <w:szCs w:val="22"/>
          <w:lang w:val="en-GB"/>
        </w:rPr>
        <w:t xml:space="preserve">The date of </w:t>
      </w:r>
      <w:r w:rsidR="00827C72">
        <w:rPr>
          <w:b/>
          <w:bCs/>
          <w:sz w:val="22"/>
          <w:szCs w:val="22"/>
          <w:lang w:val="en-GB"/>
        </w:rPr>
        <w:t>6</w:t>
      </w:r>
      <w:r w:rsidRPr="005830B6">
        <w:rPr>
          <w:b/>
          <w:bCs/>
          <w:sz w:val="22"/>
          <w:szCs w:val="22"/>
          <w:lang w:val="en-GB"/>
        </w:rPr>
        <w:t xml:space="preserve"> June 2023</w:t>
      </w:r>
      <w:r w:rsidRPr="005830B6">
        <w:rPr>
          <w:sz w:val="22"/>
          <w:szCs w:val="22"/>
          <w:lang w:val="en-GB"/>
        </w:rPr>
        <w:t xml:space="preserve"> as the </w:t>
      </w:r>
      <w:r w:rsidRPr="005830B6">
        <w:rPr>
          <w:b/>
          <w:bCs/>
          <w:sz w:val="22"/>
          <w:szCs w:val="22"/>
          <w:lang w:val="en-GB"/>
        </w:rPr>
        <w:t>Payment Date</w:t>
      </w:r>
      <w:r w:rsidRPr="005830B6">
        <w:rPr>
          <w:sz w:val="22"/>
          <w:szCs w:val="22"/>
          <w:lang w:val="en-GB"/>
        </w:rPr>
        <w:t>, in accordance with Article 178 paragraph (2) of Regulation no</w:t>
      </w:r>
      <w:r w:rsidRPr="002169A2">
        <w:rPr>
          <w:sz w:val="22"/>
          <w:szCs w:val="22"/>
          <w:lang w:val="en-GB"/>
        </w:rPr>
        <w:t>. 5/2018, computed with the provisions of Article 87 paragraph (2) of Issuers’ Law.</w:t>
      </w:r>
    </w:p>
    <w:p w14:paraId="60B9C047" w14:textId="77777777" w:rsidR="00CA02E5" w:rsidRPr="002169A2" w:rsidRDefault="00CA02E5" w:rsidP="00CA02E5">
      <w:pPr>
        <w:pStyle w:val="ListParagraph"/>
        <w:jc w:val="both"/>
        <w:rPr>
          <w:sz w:val="22"/>
          <w:szCs w:val="22"/>
          <w:lang w:val="en-GB"/>
        </w:rPr>
      </w:pPr>
    </w:p>
    <w:p w14:paraId="51123C48" w14:textId="77777777" w:rsidR="00CA02E5" w:rsidRPr="002169A2" w:rsidRDefault="00CA02E5" w:rsidP="00CA02E5">
      <w:pPr>
        <w:pStyle w:val="ListParagraph"/>
        <w:jc w:val="both"/>
        <w:rPr>
          <w:sz w:val="22"/>
          <w:szCs w:val="22"/>
          <w:lang w:val="en-GB"/>
        </w:rPr>
      </w:pPr>
      <w:r w:rsidRPr="002169A2">
        <w:rPr>
          <w:sz w:val="22"/>
          <w:szCs w:val="22"/>
          <w:lang w:val="en-GB"/>
        </w:rPr>
        <w:t xml:space="preserve">As they are not applicable to this OGM, the shareholders do not decide on the other aspects provided by Article 176 paragraph (1) of Regulation no. 5/2018 such as date of the guaranteed participation. </w:t>
      </w:r>
    </w:p>
    <w:p w14:paraId="439F83DA" w14:textId="77777777" w:rsidR="00CA02E5" w:rsidRPr="002169A2" w:rsidRDefault="00CA02E5" w:rsidP="00CA02E5">
      <w:pPr>
        <w:pStyle w:val="ListParagraph"/>
        <w:ind w:left="450"/>
        <w:jc w:val="both"/>
        <w:rPr>
          <w:sz w:val="22"/>
          <w:szCs w:val="22"/>
          <w:lang w:val="en-GB"/>
        </w:rPr>
      </w:pPr>
    </w:p>
    <w:p w14:paraId="59921909" w14:textId="77777777" w:rsidR="00CA02E5" w:rsidRPr="002169A2" w:rsidRDefault="00CA02E5" w:rsidP="00CA02E5">
      <w:pPr>
        <w:pStyle w:val="ListParagraph"/>
        <w:numPr>
          <w:ilvl w:val="0"/>
          <w:numId w:val="22"/>
        </w:numPr>
        <w:ind w:left="810" w:hanging="630"/>
        <w:contextualSpacing w:val="0"/>
        <w:jc w:val="both"/>
        <w:rPr>
          <w:sz w:val="22"/>
          <w:szCs w:val="22"/>
          <w:lang w:val="en-GB"/>
        </w:rPr>
      </w:pPr>
      <w:r w:rsidRPr="002169A2">
        <w:rPr>
          <w:sz w:val="22"/>
          <w:szCs w:val="22"/>
          <w:lang w:val="en-GB"/>
        </w:rPr>
        <w:t>The empowerment, with authority to be substituted, of Johan Meyer to sign the shareholders’ resolutions, as well as any other documents in connection therewith, and to carry out all procedures and formalities set out by law for the purpose of implementing the shareholders’ resolution, including formalities for publication and registration thereof with the Trade Registry or with any other public institution.</w:t>
      </w:r>
    </w:p>
    <w:p w14:paraId="3A5ADB96" w14:textId="2AA55509" w:rsidR="004E46D3" w:rsidRDefault="004E46D3" w:rsidP="00CA02E5">
      <w:pPr>
        <w:pStyle w:val="ListParagraph"/>
        <w:ind w:left="360"/>
        <w:contextualSpacing w:val="0"/>
        <w:jc w:val="both"/>
        <w:rPr>
          <w:sz w:val="22"/>
          <w:szCs w:val="22"/>
          <w:lang w:val="en-GB"/>
        </w:rPr>
      </w:pPr>
    </w:p>
    <w:p w14:paraId="23BC1336" w14:textId="77777777" w:rsidR="007B5434" w:rsidRPr="002169A2" w:rsidRDefault="007B5434" w:rsidP="00CA02E5">
      <w:pPr>
        <w:pStyle w:val="ListParagraph"/>
        <w:ind w:left="360"/>
        <w:contextualSpacing w:val="0"/>
        <w:jc w:val="both"/>
        <w:rPr>
          <w:sz w:val="22"/>
          <w:szCs w:val="22"/>
          <w:lang w:val="en-GB"/>
        </w:rPr>
      </w:pPr>
    </w:p>
    <w:tbl>
      <w:tblPr>
        <w:tblW w:w="4091" w:type="dxa"/>
        <w:tblInd w:w="879" w:type="dxa"/>
        <w:tblLook w:val="04A0" w:firstRow="1" w:lastRow="0" w:firstColumn="1" w:lastColumn="0" w:noHBand="0" w:noVBand="1"/>
      </w:tblPr>
      <w:tblGrid>
        <w:gridCol w:w="959"/>
        <w:gridCol w:w="1418"/>
        <w:gridCol w:w="1714"/>
      </w:tblGrid>
      <w:tr w:rsidR="004E46D3" w:rsidRPr="002169A2" w14:paraId="5AB821FE" w14:textId="77777777" w:rsidTr="00B678A3">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6D6AB" w14:textId="77777777" w:rsidR="004E46D3" w:rsidRPr="002169A2" w:rsidRDefault="004E46D3" w:rsidP="00B678A3">
            <w:pPr>
              <w:jc w:val="both"/>
              <w:rPr>
                <w:color w:val="000000"/>
                <w:sz w:val="22"/>
                <w:szCs w:val="22"/>
                <w:lang w:val="en-GB"/>
              </w:rPr>
            </w:pPr>
            <w:r w:rsidRPr="002169A2">
              <w:rPr>
                <w:color w:val="000000"/>
                <w:sz w:val="22"/>
                <w:szCs w:val="22"/>
                <w:lang w:val="en-GB"/>
              </w:rPr>
              <w:t> FOR</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D863B67" w14:textId="77777777" w:rsidR="004E46D3" w:rsidRPr="002169A2" w:rsidRDefault="004E46D3" w:rsidP="00B678A3">
            <w:pPr>
              <w:jc w:val="both"/>
              <w:rPr>
                <w:color w:val="000000"/>
                <w:sz w:val="22"/>
                <w:szCs w:val="22"/>
                <w:lang w:val="en-GB"/>
              </w:rPr>
            </w:pPr>
            <w:r w:rsidRPr="002169A2">
              <w:rPr>
                <w:color w:val="000000"/>
                <w:sz w:val="22"/>
                <w:szCs w:val="22"/>
                <w:lang w:val="en-GB"/>
              </w:rPr>
              <w:t>AGAINST</w:t>
            </w:r>
          </w:p>
        </w:tc>
        <w:tc>
          <w:tcPr>
            <w:tcW w:w="1714" w:type="dxa"/>
            <w:tcBorders>
              <w:top w:val="single" w:sz="4" w:space="0" w:color="auto"/>
              <w:left w:val="nil"/>
              <w:bottom w:val="single" w:sz="4" w:space="0" w:color="auto"/>
              <w:right w:val="single" w:sz="4" w:space="0" w:color="auto"/>
            </w:tcBorders>
            <w:shd w:val="clear" w:color="auto" w:fill="auto"/>
            <w:noWrap/>
            <w:vAlign w:val="bottom"/>
            <w:hideMark/>
          </w:tcPr>
          <w:p w14:paraId="21A1E418" w14:textId="77777777" w:rsidR="004E46D3" w:rsidRPr="002169A2" w:rsidRDefault="004E46D3" w:rsidP="00B678A3">
            <w:pPr>
              <w:jc w:val="both"/>
              <w:rPr>
                <w:color w:val="000000"/>
                <w:sz w:val="22"/>
                <w:szCs w:val="22"/>
                <w:lang w:val="en-GB"/>
              </w:rPr>
            </w:pPr>
            <w:r w:rsidRPr="002169A2">
              <w:rPr>
                <w:color w:val="000000"/>
                <w:sz w:val="22"/>
                <w:szCs w:val="22"/>
                <w:lang w:val="en-GB"/>
              </w:rPr>
              <w:t> ABSTENTION</w:t>
            </w:r>
          </w:p>
        </w:tc>
      </w:tr>
      <w:tr w:rsidR="004E46D3" w:rsidRPr="002169A2" w14:paraId="33EEE660" w14:textId="77777777" w:rsidTr="00B678A3">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14:paraId="64FCECBB" w14:textId="77777777" w:rsidR="004E46D3" w:rsidRPr="002169A2" w:rsidRDefault="004E46D3" w:rsidP="00B678A3">
            <w:pPr>
              <w:jc w:val="both"/>
              <w:rPr>
                <w:color w:val="000000"/>
                <w:sz w:val="22"/>
                <w:szCs w:val="22"/>
                <w:lang w:val="en-GB"/>
              </w:rPr>
            </w:pPr>
            <w:r w:rsidRPr="002169A2">
              <w:rPr>
                <w:color w:val="000000"/>
                <w:sz w:val="22"/>
                <w:szCs w:val="22"/>
                <w:lang w:val="en-GB"/>
              </w:rPr>
              <w:t> </w:t>
            </w:r>
          </w:p>
        </w:tc>
        <w:tc>
          <w:tcPr>
            <w:tcW w:w="1418" w:type="dxa"/>
            <w:tcBorders>
              <w:top w:val="nil"/>
              <w:left w:val="nil"/>
              <w:bottom w:val="single" w:sz="4" w:space="0" w:color="auto"/>
              <w:right w:val="single" w:sz="4" w:space="0" w:color="auto"/>
            </w:tcBorders>
            <w:shd w:val="clear" w:color="auto" w:fill="auto"/>
            <w:noWrap/>
            <w:vAlign w:val="bottom"/>
            <w:hideMark/>
          </w:tcPr>
          <w:p w14:paraId="5612AB82" w14:textId="77777777" w:rsidR="004E46D3" w:rsidRPr="002169A2" w:rsidRDefault="004E46D3" w:rsidP="00B678A3">
            <w:pPr>
              <w:jc w:val="both"/>
              <w:rPr>
                <w:color w:val="000000"/>
                <w:sz w:val="22"/>
                <w:szCs w:val="22"/>
                <w:lang w:val="en-GB"/>
              </w:rPr>
            </w:pPr>
            <w:r w:rsidRPr="002169A2">
              <w:rPr>
                <w:color w:val="000000"/>
                <w:sz w:val="22"/>
                <w:szCs w:val="22"/>
                <w:lang w:val="en-GB"/>
              </w:rPr>
              <w:t> </w:t>
            </w:r>
          </w:p>
        </w:tc>
        <w:tc>
          <w:tcPr>
            <w:tcW w:w="1714" w:type="dxa"/>
            <w:tcBorders>
              <w:top w:val="nil"/>
              <w:left w:val="nil"/>
              <w:bottom w:val="single" w:sz="4" w:space="0" w:color="auto"/>
              <w:right w:val="single" w:sz="4" w:space="0" w:color="auto"/>
            </w:tcBorders>
            <w:shd w:val="clear" w:color="auto" w:fill="auto"/>
            <w:noWrap/>
            <w:vAlign w:val="bottom"/>
            <w:hideMark/>
          </w:tcPr>
          <w:p w14:paraId="254A7172" w14:textId="77777777" w:rsidR="004E46D3" w:rsidRPr="002169A2" w:rsidRDefault="004E46D3" w:rsidP="00B678A3">
            <w:pPr>
              <w:jc w:val="both"/>
              <w:rPr>
                <w:color w:val="000000"/>
                <w:sz w:val="22"/>
                <w:szCs w:val="22"/>
                <w:lang w:val="en-GB"/>
              </w:rPr>
            </w:pPr>
            <w:r w:rsidRPr="002169A2">
              <w:rPr>
                <w:color w:val="000000"/>
                <w:sz w:val="22"/>
                <w:szCs w:val="22"/>
                <w:lang w:val="en-GB"/>
              </w:rPr>
              <w:t> </w:t>
            </w:r>
          </w:p>
        </w:tc>
      </w:tr>
    </w:tbl>
    <w:p w14:paraId="6F08C10C" w14:textId="77777777" w:rsidR="004E46D3" w:rsidRPr="002169A2" w:rsidRDefault="004E46D3" w:rsidP="004E46D3">
      <w:pPr>
        <w:pStyle w:val="ListParagraph"/>
        <w:jc w:val="both"/>
        <w:rPr>
          <w:color w:val="1F497D"/>
          <w:sz w:val="22"/>
          <w:szCs w:val="22"/>
          <w:lang w:val="en-GB"/>
        </w:rPr>
      </w:pPr>
    </w:p>
    <w:p w14:paraId="3DE2D0D6" w14:textId="77777777" w:rsidR="004E46D3" w:rsidRPr="002169A2" w:rsidRDefault="004E46D3" w:rsidP="004E46D3">
      <w:pPr>
        <w:pStyle w:val="ListParagraph"/>
        <w:ind w:left="360"/>
        <w:jc w:val="both"/>
        <w:rPr>
          <w:i/>
          <w:sz w:val="22"/>
          <w:szCs w:val="22"/>
          <w:lang w:val="en-GB" w:eastAsia="ro-RO"/>
        </w:rPr>
      </w:pPr>
      <w:r w:rsidRPr="002169A2">
        <w:rPr>
          <w:i/>
          <w:sz w:val="22"/>
          <w:szCs w:val="22"/>
          <w:lang w:val="en-GB" w:eastAsia="ro-RO"/>
        </w:rPr>
        <w:t>Note: Indicate your vote by placing an „X” in one of the columns for each option: „FOR”, „AGAINST” or „ABSTENTION”. Placing an „X” in more than one column or not placing an „X” in any of the columns shall mean that the vote will be void/ will not be taken into consideration.</w:t>
      </w:r>
    </w:p>
    <w:p w14:paraId="666C9989" w14:textId="77777777" w:rsidR="00441BF4" w:rsidRPr="002169A2" w:rsidRDefault="00441BF4" w:rsidP="00441BF4">
      <w:pPr>
        <w:jc w:val="both"/>
        <w:rPr>
          <w:sz w:val="22"/>
          <w:szCs w:val="22"/>
          <w:lang w:val="en-GB"/>
        </w:rPr>
      </w:pPr>
    </w:p>
    <w:p w14:paraId="285CA059" w14:textId="0242DD4E" w:rsidR="00115C93" w:rsidRPr="00F837AD" w:rsidRDefault="00441BF4" w:rsidP="00441BF4">
      <w:pPr>
        <w:jc w:val="both"/>
        <w:rPr>
          <w:b/>
          <w:bCs/>
          <w:sz w:val="22"/>
          <w:szCs w:val="22"/>
          <w:lang w:val="en-GB"/>
        </w:rPr>
      </w:pPr>
      <w:r w:rsidRPr="00F837AD">
        <w:rPr>
          <w:b/>
          <w:bCs/>
          <w:sz w:val="22"/>
          <w:szCs w:val="22"/>
          <w:lang w:val="en-GB"/>
        </w:rPr>
        <w:t xml:space="preserve">The deadline for the registration at the Company of the correspondence ballots is </w:t>
      </w:r>
      <w:r w:rsidR="00C830F9" w:rsidRPr="00F837AD">
        <w:rPr>
          <w:b/>
          <w:bCs/>
          <w:sz w:val="22"/>
          <w:szCs w:val="22"/>
          <w:lang w:val="en-GB" w:eastAsia="ro-RO"/>
        </w:rPr>
        <w:t>19 April 2023</w:t>
      </w:r>
      <w:r w:rsidR="00751A35" w:rsidRPr="00F837AD">
        <w:rPr>
          <w:b/>
          <w:bCs/>
          <w:sz w:val="22"/>
          <w:szCs w:val="22"/>
          <w:lang w:val="en-GB"/>
        </w:rPr>
        <w:t xml:space="preserve">, </w:t>
      </w:r>
      <w:r w:rsidR="00C830F9" w:rsidRPr="00F837AD">
        <w:rPr>
          <w:b/>
          <w:bCs/>
          <w:sz w:val="22"/>
          <w:szCs w:val="22"/>
          <w:lang w:val="en-GB"/>
        </w:rPr>
        <w:t>1</w:t>
      </w:r>
      <w:r w:rsidR="00751A35" w:rsidRPr="00F837AD">
        <w:rPr>
          <w:b/>
          <w:bCs/>
          <w:sz w:val="22"/>
          <w:szCs w:val="22"/>
          <w:lang w:val="en-GB"/>
        </w:rPr>
        <w:t>2:00 PM (Romanian time)</w:t>
      </w:r>
      <w:r w:rsidR="00743664" w:rsidRPr="00F837AD">
        <w:rPr>
          <w:b/>
          <w:bCs/>
          <w:sz w:val="22"/>
          <w:szCs w:val="22"/>
          <w:lang w:val="en-GB"/>
        </w:rPr>
        <w:t>.</w:t>
      </w:r>
      <w:r w:rsidRPr="00F837AD">
        <w:rPr>
          <w:b/>
          <w:bCs/>
          <w:sz w:val="22"/>
          <w:szCs w:val="22"/>
          <w:lang w:val="en-GB"/>
        </w:rPr>
        <w:t xml:space="preserve"> </w:t>
      </w:r>
    </w:p>
    <w:p w14:paraId="1EAE8DC1" w14:textId="77777777" w:rsidR="00452E48" w:rsidRPr="002169A2" w:rsidRDefault="00452E48" w:rsidP="00441BF4">
      <w:pPr>
        <w:jc w:val="both"/>
        <w:rPr>
          <w:sz w:val="22"/>
          <w:szCs w:val="22"/>
          <w:lang w:val="en-GB"/>
        </w:rPr>
      </w:pPr>
    </w:p>
    <w:p w14:paraId="6F4B03CB" w14:textId="0BDFEB90" w:rsidR="00441BF4" w:rsidRPr="002169A2" w:rsidRDefault="00441BF4" w:rsidP="00441BF4">
      <w:pPr>
        <w:jc w:val="both"/>
        <w:rPr>
          <w:sz w:val="22"/>
          <w:szCs w:val="22"/>
          <w:lang w:val="en-GB"/>
        </w:rPr>
      </w:pPr>
      <w:r w:rsidRPr="002169A2">
        <w:rPr>
          <w:sz w:val="22"/>
          <w:szCs w:val="22"/>
          <w:lang w:val="en-GB"/>
        </w:rPr>
        <w:t xml:space="preserve">I attach to this correspondence ballot a copy of my identity card and, if such be the case, a copy of the identity card of the legal representative (in the case of natural persons lacking exercise capacity or with limited exercise capacity) (identity document or identity card for Romanian citizens or passport for foreign citizens) allowing my identification on the Fondul Proprietatea shareholders registry on the reference date issued by </w:t>
      </w:r>
      <w:proofErr w:type="spellStart"/>
      <w:r w:rsidRPr="002169A2">
        <w:rPr>
          <w:sz w:val="22"/>
          <w:szCs w:val="22"/>
          <w:lang w:val="en-GB"/>
        </w:rPr>
        <w:t>Depozitarul</w:t>
      </w:r>
      <w:proofErr w:type="spellEnd"/>
      <w:r w:rsidRPr="002169A2">
        <w:rPr>
          <w:sz w:val="22"/>
          <w:szCs w:val="22"/>
          <w:lang w:val="en-GB"/>
        </w:rPr>
        <w:t xml:space="preserve"> Central SA, along with the proof of legal representative capacity.</w:t>
      </w:r>
    </w:p>
    <w:p w14:paraId="2BDD7995" w14:textId="4B4A1652" w:rsidR="00441BF4" w:rsidRPr="002169A2" w:rsidRDefault="00441BF4" w:rsidP="00441BF4">
      <w:pPr>
        <w:pStyle w:val="ListParagraph"/>
        <w:suppressAutoHyphens/>
        <w:ind w:left="360"/>
        <w:jc w:val="both"/>
        <w:rPr>
          <w:sz w:val="22"/>
          <w:szCs w:val="22"/>
          <w:lang w:val="en-GB"/>
        </w:rPr>
      </w:pPr>
    </w:p>
    <w:p w14:paraId="4DE8312A" w14:textId="3658097B" w:rsidR="00E16649" w:rsidRPr="002169A2" w:rsidRDefault="00E16649" w:rsidP="00E16649">
      <w:pPr>
        <w:autoSpaceDE w:val="0"/>
        <w:autoSpaceDN w:val="0"/>
        <w:adjustRightInd w:val="0"/>
        <w:jc w:val="both"/>
        <w:rPr>
          <w:sz w:val="22"/>
          <w:szCs w:val="22"/>
          <w:lang w:val="en-GB"/>
        </w:rPr>
      </w:pPr>
      <w:r w:rsidRPr="002169A2">
        <w:rPr>
          <w:sz w:val="22"/>
          <w:szCs w:val="22"/>
          <w:lang w:val="en-GB"/>
        </w:rPr>
        <w:t>For ballots sent electronically, the Company will send the shareholder a confirmation of receipt of the votes, according to the provisions of article 9</w:t>
      </w:r>
      <w:r w:rsidR="006C165A" w:rsidRPr="002169A2">
        <w:rPr>
          <w:sz w:val="22"/>
          <w:szCs w:val="22"/>
          <w:lang w:val="en-GB"/>
        </w:rPr>
        <w:t xml:space="preserve">7 </w:t>
      </w:r>
      <w:r w:rsidRPr="002169A2">
        <w:rPr>
          <w:sz w:val="22"/>
          <w:szCs w:val="22"/>
          <w:lang w:val="en-GB"/>
        </w:rPr>
        <w:t>para. (2) of Issuers’ Law and of article 7 para. (1) of CE Regulation 1212/2018, in the format set out in Table 6 of Annex to the CE Regulation 1212/2018.</w:t>
      </w:r>
    </w:p>
    <w:p w14:paraId="5FB2EC67" w14:textId="77777777" w:rsidR="00E16649" w:rsidRPr="002169A2" w:rsidRDefault="00E16649" w:rsidP="00E16649">
      <w:pPr>
        <w:autoSpaceDE w:val="0"/>
        <w:autoSpaceDN w:val="0"/>
        <w:adjustRightInd w:val="0"/>
        <w:jc w:val="both"/>
        <w:rPr>
          <w:sz w:val="22"/>
          <w:szCs w:val="22"/>
          <w:lang w:val="en-GB"/>
        </w:rPr>
      </w:pPr>
    </w:p>
    <w:p w14:paraId="6E240495" w14:textId="360D1334" w:rsidR="00E16649" w:rsidRPr="002169A2" w:rsidRDefault="00E16649" w:rsidP="00E16649">
      <w:pPr>
        <w:autoSpaceDE w:val="0"/>
        <w:autoSpaceDN w:val="0"/>
        <w:adjustRightInd w:val="0"/>
        <w:jc w:val="both"/>
        <w:rPr>
          <w:sz w:val="22"/>
          <w:szCs w:val="22"/>
          <w:lang w:val="en-GB"/>
        </w:rPr>
      </w:pPr>
      <w:r w:rsidRPr="002169A2">
        <w:rPr>
          <w:sz w:val="22"/>
          <w:szCs w:val="22"/>
          <w:lang w:val="en-GB"/>
        </w:rPr>
        <w:lastRenderedPageBreak/>
        <w:t>After the OGSM, the shareholder o</w:t>
      </w:r>
      <w:r w:rsidR="00C539E9" w:rsidRPr="002169A2">
        <w:rPr>
          <w:sz w:val="22"/>
          <w:szCs w:val="22"/>
          <w:lang w:val="en-GB"/>
        </w:rPr>
        <w:t>r</w:t>
      </w:r>
      <w:r w:rsidRPr="002169A2">
        <w:rPr>
          <w:sz w:val="22"/>
          <w:szCs w:val="22"/>
          <w:lang w:val="en-GB"/>
        </w:rPr>
        <w:t xml:space="preserve"> a third party appointed by the shareholder may obtain from the Company, at least upon request, a </w:t>
      </w:r>
      <w:r w:rsidRPr="002169A2">
        <w:rPr>
          <w:sz w:val="22"/>
          <w:szCs w:val="22"/>
        </w:rPr>
        <w:t xml:space="preserve">confirmation of </w:t>
      </w:r>
      <w:r w:rsidRPr="002169A2">
        <w:rPr>
          <w:sz w:val="22"/>
          <w:szCs w:val="22"/>
          <w:lang w:val="en-GB"/>
        </w:rPr>
        <w:t>recording</w:t>
      </w:r>
      <w:r w:rsidRPr="002169A2">
        <w:rPr>
          <w:sz w:val="22"/>
          <w:szCs w:val="22"/>
        </w:rPr>
        <w:t xml:space="preserve"> and counting of votes by </w:t>
      </w:r>
      <w:r w:rsidRPr="002169A2">
        <w:rPr>
          <w:sz w:val="22"/>
          <w:szCs w:val="22"/>
          <w:lang w:val="en-GB"/>
        </w:rPr>
        <w:t>the Company</w:t>
      </w:r>
      <w:r w:rsidRPr="002169A2">
        <w:rPr>
          <w:sz w:val="22"/>
          <w:szCs w:val="22"/>
        </w:rPr>
        <w:t xml:space="preserve">. Such request of such a confirmation may be asked for within one month as of the voting date. In this case, </w:t>
      </w:r>
      <w:r w:rsidRPr="002169A2">
        <w:rPr>
          <w:sz w:val="22"/>
          <w:szCs w:val="22"/>
          <w:lang w:val="en-GB"/>
        </w:rPr>
        <w:t>the Company</w:t>
      </w:r>
      <w:r w:rsidRPr="002169A2">
        <w:rPr>
          <w:sz w:val="22"/>
          <w:szCs w:val="22"/>
        </w:rPr>
        <w:t xml:space="preserve"> will send the shareholder an electronic confirmation of recording and counting of votes, according to the provisions of article 9</w:t>
      </w:r>
      <w:r w:rsidR="006C165A" w:rsidRPr="002169A2">
        <w:rPr>
          <w:sz w:val="22"/>
          <w:szCs w:val="22"/>
        </w:rPr>
        <w:t>7</w:t>
      </w:r>
      <w:r w:rsidRPr="002169A2">
        <w:rPr>
          <w:sz w:val="22"/>
          <w:szCs w:val="22"/>
        </w:rPr>
        <w:t xml:space="preserve"> para. (3) of Issuers’ Law</w:t>
      </w:r>
      <w:r w:rsidRPr="002169A2">
        <w:rPr>
          <w:iCs/>
          <w:sz w:val="22"/>
          <w:szCs w:val="22"/>
          <w:lang w:val="en-GB"/>
        </w:rPr>
        <w:t xml:space="preserve"> and of article 7 para. (2) of CE Regulation 1212/2018</w:t>
      </w:r>
      <w:r w:rsidRPr="002169A2">
        <w:rPr>
          <w:sz w:val="22"/>
          <w:szCs w:val="22"/>
        </w:rPr>
        <w:t>, in the format set out in Table 7 of Annex to the CE Regulation 1212/2018.</w:t>
      </w:r>
    </w:p>
    <w:p w14:paraId="744723B9" w14:textId="68326B89" w:rsidR="00E16649" w:rsidRPr="002169A2" w:rsidRDefault="00E16649" w:rsidP="00441BF4">
      <w:pPr>
        <w:pStyle w:val="ListParagraph"/>
        <w:suppressAutoHyphens/>
        <w:ind w:left="360"/>
        <w:jc w:val="both"/>
        <w:rPr>
          <w:sz w:val="22"/>
          <w:szCs w:val="22"/>
          <w:lang w:val="en-GB"/>
        </w:rPr>
      </w:pPr>
    </w:p>
    <w:p w14:paraId="6A8E2643" w14:textId="7DD63EB9" w:rsidR="00441BF4" w:rsidRPr="002169A2" w:rsidRDefault="00441BF4" w:rsidP="00441BF4">
      <w:pPr>
        <w:autoSpaceDE w:val="0"/>
        <w:autoSpaceDN w:val="0"/>
        <w:adjustRightInd w:val="0"/>
        <w:rPr>
          <w:sz w:val="22"/>
          <w:szCs w:val="22"/>
          <w:lang w:val="en-GB"/>
        </w:rPr>
      </w:pPr>
      <w:r w:rsidRPr="002169A2">
        <w:rPr>
          <w:sz w:val="22"/>
          <w:szCs w:val="22"/>
          <w:lang w:val="en-GB"/>
        </w:rPr>
        <w:t>The correspondence ballot date: [__________________</w:t>
      </w:r>
      <w:r w:rsidRPr="002169A2">
        <w:rPr>
          <w:sz w:val="22"/>
          <w:szCs w:val="22"/>
          <w:lang w:val="en-GB"/>
        </w:rPr>
        <w:softHyphen/>
        <w:t>]</w:t>
      </w:r>
    </w:p>
    <w:p w14:paraId="1F312D34" w14:textId="77777777" w:rsidR="0033696E" w:rsidRPr="002169A2" w:rsidRDefault="0033696E" w:rsidP="00441BF4">
      <w:pPr>
        <w:autoSpaceDE w:val="0"/>
        <w:autoSpaceDN w:val="0"/>
        <w:adjustRightInd w:val="0"/>
        <w:rPr>
          <w:sz w:val="22"/>
          <w:szCs w:val="22"/>
          <w:lang w:val="en-GB"/>
        </w:rPr>
      </w:pPr>
    </w:p>
    <w:p w14:paraId="6A5ED013" w14:textId="77777777" w:rsidR="00441BF4" w:rsidRPr="002169A2" w:rsidRDefault="00441BF4" w:rsidP="00441BF4">
      <w:pPr>
        <w:autoSpaceDE w:val="0"/>
        <w:autoSpaceDN w:val="0"/>
        <w:adjustRightInd w:val="0"/>
        <w:jc w:val="both"/>
        <w:rPr>
          <w:color w:val="7F7F7F"/>
          <w:sz w:val="22"/>
          <w:szCs w:val="22"/>
          <w:lang w:val="en-GB"/>
        </w:rPr>
      </w:pPr>
      <w:r w:rsidRPr="002169A2">
        <w:rPr>
          <w:sz w:val="22"/>
          <w:szCs w:val="22"/>
          <w:lang w:val="en-GB"/>
        </w:rPr>
        <w:t>Fist name and last name:</w:t>
      </w:r>
      <w:r w:rsidRPr="002169A2">
        <w:rPr>
          <w:color w:val="7F7F7F"/>
          <w:sz w:val="22"/>
          <w:szCs w:val="22"/>
          <w:lang w:val="en-GB"/>
        </w:rPr>
        <w:t xml:space="preserve"> </w:t>
      </w:r>
      <w:r w:rsidRPr="002169A2">
        <w:rPr>
          <w:sz w:val="22"/>
          <w:szCs w:val="22"/>
          <w:lang w:val="en-GB"/>
        </w:rPr>
        <w:t>[________________________]</w:t>
      </w:r>
    </w:p>
    <w:p w14:paraId="52614CC8" w14:textId="77777777" w:rsidR="00441BF4" w:rsidRPr="002169A2" w:rsidRDefault="00441BF4" w:rsidP="00441BF4">
      <w:pPr>
        <w:autoSpaceDE w:val="0"/>
        <w:autoSpaceDN w:val="0"/>
        <w:adjustRightInd w:val="0"/>
        <w:jc w:val="both"/>
        <w:rPr>
          <w:sz w:val="22"/>
          <w:szCs w:val="22"/>
          <w:lang w:val="en-GB"/>
        </w:rPr>
      </w:pPr>
      <w:r w:rsidRPr="002169A2">
        <w:rPr>
          <w:color w:val="7F7F7F"/>
          <w:sz w:val="22"/>
          <w:szCs w:val="22"/>
          <w:lang w:val="en-GB"/>
        </w:rPr>
        <w:t>(</w:t>
      </w:r>
      <w:r w:rsidRPr="002169A2">
        <w:rPr>
          <w:color w:val="808080"/>
          <w:sz w:val="22"/>
          <w:szCs w:val="22"/>
          <w:lang w:val="en-GB"/>
        </w:rPr>
        <w:t>ATTENTION! to be filled in with the first and last name of the individual shareholder, legible, in capital letters</w:t>
      </w:r>
      <w:r w:rsidRPr="002169A2">
        <w:rPr>
          <w:color w:val="7F7F7F"/>
          <w:sz w:val="22"/>
          <w:szCs w:val="22"/>
          <w:lang w:val="en-GB"/>
        </w:rPr>
        <w:t>)</w:t>
      </w:r>
    </w:p>
    <w:p w14:paraId="79CB735D" w14:textId="77777777" w:rsidR="00441BF4" w:rsidRPr="002169A2" w:rsidRDefault="00441BF4" w:rsidP="00441BF4">
      <w:pPr>
        <w:autoSpaceDE w:val="0"/>
        <w:autoSpaceDN w:val="0"/>
        <w:adjustRightInd w:val="0"/>
        <w:rPr>
          <w:sz w:val="22"/>
          <w:szCs w:val="22"/>
          <w:lang w:val="en-GB"/>
        </w:rPr>
      </w:pPr>
    </w:p>
    <w:p w14:paraId="0D15A768" w14:textId="79013DA6" w:rsidR="00441BF4" w:rsidRPr="002169A2" w:rsidRDefault="00441BF4" w:rsidP="00441BF4">
      <w:pPr>
        <w:autoSpaceDE w:val="0"/>
        <w:autoSpaceDN w:val="0"/>
        <w:adjustRightInd w:val="0"/>
        <w:rPr>
          <w:sz w:val="22"/>
          <w:szCs w:val="22"/>
          <w:lang w:val="en-GB"/>
        </w:rPr>
      </w:pPr>
      <w:r w:rsidRPr="002169A2">
        <w:rPr>
          <w:sz w:val="22"/>
          <w:szCs w:val="22"/>
          <w:lang w:val="en-GB"/>
        </w:rPr>
        <w:t>Signature:</w:t>
      </w:r>
      <w:r w:rsidR="00EE65C4">
        <w:rPr>
          <w:sz w:val="22"/>
          <w:szCs w:val="22"/>
          <w:lang w:val="en-GB"/>
        </w:rPr>
        <w:t xml:space="preserve"> </w:t>
      </w:r>
      <w:r w:rsidR="00D9657B" w:rsidRPr="0080767D">
        <w:rPr>
          <w:sz w:val="22"/>
          <w:szCs w:val="22"/>
          <w:lang w:val="ro-RO"/>
        </w:rPr>
        <w:t>[____________________________________]</w:t>
      </w:r>
    </w:p>
    <w:p w14:paraId="16163C0E" w14:textId="12C3F48F" w:rsidR="00441BF4" w:rsidRPr="002169A2" w:rsidRDefault="00441BF4" w:rsidP="00441BF4">
      <w:pPr>
        <w:rPr>
          <w:sz w:val="22"/>
          <w:szCs w:val="22"/>
        </w:rPr>
      </w:pPr>
      <w:r w:rsidRPr="002169A2">
        <w:rPr>
          <w:color w:val="7F7F7F"/>
          <w:sz w:val="22"/>
          <w:szCs w:val="22"/>
          <w:lang w:val="en-GB"/>
        </w:rPr>
        <w:t>(</w:t>
      </w:r>
      <w:r w:rsidRPr="002169A2">
        <w:rPr>
          <w:color w:val="808080"/>
          <w:sz w:val="22"/>
          <w:szCs w:val="22"/>
          <w:lang w:val="en-GB"/>
        </w:rPr>
        <w:t>ATTENTION! In case of collective shareholders, it will be signed by all the shareholders</w:t>
      </w:r>
      <w:r w:rsidRPr="002169A2">
        <w:rPr>
          <w:color w:val="7F7F7F"/>
          <w:sz w:val="22"/>
          <w:szCs w:val="22"/>
          <w:lang w:val="en-GB"/>
        </w:rPr>
        <w:t>)</w:t>
      </w:r>
    </w:p>
    <w:sectPr w:rsidR="00441BF4" w:rsidRPr="002169A2">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35D0" w14:textId="77777777" w:rsidR="0087703F" w:rsidRDefault="0087703F" w:rsidP="0033696E">
      <w:r>
        <w:separator/>
      </w:r>
    </w:p>
  </w:endnote>
  <w:endnote w:type="continuationSeparator" w:id="0">
    <w:p w14:paraId="650335D0" w14:textId="77777777" w:rsidR="0087703F" w:rsidRDefault="0087703F" w:rsidP="0033696E">
      <w:r>
        <w:continuationSeparator/>
      </w:r>
    </w:p>
  </w:endnote>
  <w:endnote w:type="continuationNotice" w:id="1">
    <w:p w14:paraId="3ECAC912" w14:textId="77777777" w:rsidR="0087703F" w:rsidRDefault="00877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883225"/>
      <w:docPartObj>
        <w:docPartGallery w:val="Page Numbers (Bottom of Page)"/>
        <w:docPartUnique/>
      </w:docPartObj>
    </w:sdtPr>
    <w:sdtEndPr>
      <w:rPr>
        <w:noProof/>
        <w:sz w:val="20"/>
        <w:szCs w:val="20"/>
      </w:rPr>
    </w:sdtEndPr>
    <w:sdtContent>
      <w:p w14:paraId="1834FB70" w14:textId="3A32EF42" w:rsidR="0033696E" w:rsidRPr="0033696E" w:rsidRDefault="0033696E">
        <w:pPr>
          <w:pStyle w:val="Footer"/>
          <w:jc w:val="center"/>
          <w:rPr>
            <w:sz w:val="20"/>
            <w:szCs w:val="20"/>
          </w:rPr>
        </w:pPr>
        <w:r w:rsidRPr="0033696E">
          <w:rPr>
            <w:sz w:val="20"/>
            <w:szCs w:val="20"/>
          </w:rPr>
          <w:fldChar w:fldCharType="begin"/>
        </w:r>
        <w:r w:rsidRPr="0033696E">
          <w:rPr>
            <w:sz w:val="20"/>
            <w:szCs w:val="20"/>
          </w:rPr>
          <w:instrText xml:space="preserve"> PAGE   \* MERGEFORMAT </w:instrText>
        </w:r>
        <w:r w:rsidRPr="0033696E">
          <w:rPr>
            <w:sz w:val="20"/>
            <w:szCs w:val="20"/>
          </w:rPr>
          <w:fldChar w:fldCharType="separate"/>
        </w:r>
        <w:r w:rsidR="00452E48">
          <w:rPr>
            <w:noProof/>
            <w:sz w:val="20"/>
            <w:szCs w:val="20"/>
          </w:rPr>
          <w:t>2</w:t>
        </w:r>
        <w:r w:rsidRPr="0033696E">
          <w:rPr>
            <w:noProof/>
            <w:sz w:val="20"/>
            <w:szCs w:val="20"/>
          </w:rPr>
          <w:fldChar w:fldCharType="end"/>
        </w:r>
      </w:p>
    </w:sdtContent>
  </w:sdt>
  <w:p w14:paraId="44F528A3" w14:textId="77777777" w:rsidR="0033696E" w:rsidRDefault="003369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450A2" w14:textId="77777777" w:rsidR="0087703F" w:rsidRDefault="0087703F" w:rsidP="0033696E">
      <w:r>
        <w:separator/>
      </w:r>
    </w:p>
  </w:footnote>
  <w:footnote w:type="continuationSeparator" w:id="0">
    <w:p w14:paraId="263FA7E7" w14:textId="77777777" w:rsidR="0087703F" w:rsidRDefault="0087703F" w:rsidP="0033696E">
      <w:r>
        <w:continuationSeparator/>
      </w:r>
    </w:p>
  </w:footnote>
  <w:footnote w:type="continuationNotice" w:id="1">
    <w:p w14:paraId="229CE916" w14:textId="77777777" w:rsidR="0087703F" w:rsidRDefault="008770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C0A"/>
    <w:multiLevelType w:val="hybridMultilevel"/>
    <w:tmpl w:val="F2462DCA"/>
    <w:lvl w:ilvl="0" w:tplc="845E9FC6">
      <w:start w:val="1"/>
      <w:numFmt w:val="lowerRoman"/>
      <w:lvlText w:val="(%1)"/>
      <w:lvlJc w:val="left"/>
      <w:pPr>
        <w:ind w:left="1581" w:hanging="720"/>
      </w:pPr>
    </w:lvl>
    <w:lvl w:ilvl="1" w:tplc="04090019">
      <w:start w:val="1"/>
      <w:numFmt w:val="lowerLetter"/>
      <w:lvlText w:val="%2."/>
      <w:lvlJc w:val="left"/>
      <w:pPr>
        <w:ind w:left="1941" w:hanging="360"/>
      </w:pPr>
    </w:lvl>
    <w:lvl w:ilvl="2" w:tplc="0409001B">
      <w:start w:val="1"/>
      <w:numFmt w:val="lowerRoman"/>
      <w:lvlText w:val="%3."/>
      <w:lvlJc w:val="right"/>
      <w:pPr>
        <w:ind w:left="2661" w:hanging="180"/>
      </w:pPr>
    </w:lvl>
    <w:lvl w:ilvl="3" w:tplc="0409000F">
      <w:start w:val="1"/>
      <w:numFmt w:val="decimal"/>
      <w:lvlText w:val="%4."/>
      <w:lvlJc w:val="left"/>
      <w:pPr>
        <w:ind w:left="3381" w:hanging="360"/>
      </w:pPr>
    </w:lvl>
    <w:lvl w:ilvl="4" w:tplc="04090019">
      <w:start w:val="1"/>
      <w:numFmt w:val="lowerLetter"/>
      <w:lvlText w:val="%5."/>
      <w:lvlJc w:val="left"/>
      <w:pPr>
        <w:ind w:left="4101" w:hanging="360"/>
      </w:pPr>
    </w:lvl>
    <w:lvl w:ilvl="5" w:tplc="0409001B">
      <w:start w:val="1"/>
      <w:numFmt w:val="lowerRoman"/>
      <w:lvlText w:val="%6."/>
      <w:lvlJc w:val="right"/>
      <w:pPr>
        <w:ind w:left="4821" w:hanging="180"/>
      </w:pPr>
    </w:lvl>
    <w:lvl w:ilvl="6" w:tplc="0409000F">
      <w:start w:val="1"/>
      <w:numFmt w:val="decimal"/>
      <w:lvlText w:val="%7."/>
      <w:lvlJc w:val="left"/>
      <w:pPr>
        <w:ind w:left="5541" w:hanging="360"/>
      </w:pPr>
    </w:lvl>
    <w:lvl w:ilvl="7" w:tplc="04090019">
      <w:start w:val="1"/>
      <w:numFmt w:val="lowerLetter"/>
      <w:lvlText w:val="%8."/>
      <w:lvlJc w:val="left"/>
      <w:pPr>
        <w:ind w:left="6261" w:hanging="360"/>
      </w:pPr>
    </w:lvl>
    <w:lvl w:ilvl="8" w:tplc="0409001B">
      <w:start w:val="1"/>
      <w:numFmt w:val="lowerRoman"/>
      <w:lvlText w:val="%9."/>
      <w:lvlJc w:val="right"/>
      <w:pPr>
        <w:ind w:left="6981" w:hanging="180"/>
      </w:pPr>
    </w:lvl>
  </w:abstractNum>
  <w:abstractNum w:abstractNumId="1" w15:restartNumberingAfterBreak="0">
    <w:nsid w:val="09DD0C95"/>
    <w:multiLevelType w:val="hybridMultilevel"/>
    <w:tmpl w:val="BCB0457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0E045A03"/>
    <w:multiLevelType w:val="hybridMultilevel"/>
    <w:tmpl w:val="E06E93FA"/>
    <w:lvl w:ilvl="0" w:tplc="6F081AF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E0BB4"/>
    <w:multiLevelType w:val="hybridMultilevel"/>
    <w:tmpl w:val="02942E0A"/>
    <w:lvl w:ilvl="0" w:tplc="0CE8843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3FA201E"/>
    <w:multiLevelType w:val="multilevel"/>
    <w:tmpl w:val="C3401E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CFE03F4"/>
    <w:multiLevelType w:val="hybridMultilevel"/>
    <w:tmpl w:val="4852E0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283C86"/>
    <w:multiLevelType w:val="hybridMultilevel"/>
    <w:tmpl w:val="12DA82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3356F43"/>
    <w:multiLevelType w:val="hybridMultilevel"/>
    <w:tmpl w:val="CBDC331E"/>
    <w:lvl w:ilvl="0" w:tplc="27BCE31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7A93B6E"/>
    <w:multiLevelType w:val="hybridMultilevel"/>
    <w:tmpl w:val="FAF88A22"/>
    <w:lvl w:ilvl="0" w:tplc="CCFEC096">
      <w:start w:val="1"/>
      <w:numFmt w:val="lowerLetter"/>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F16446"/>
    <w:multiLevelType w:val="hybridMultilevel"/>
    <w:tmpl w:val="61C41E98"/>
    <w:lvl w:ilvl="0" w:tplc="C1EAB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90214A"/>
    <w:multiLevelType w:val="hybridMultilevel"/>
    <w:tmpl w:val="C87A755A"/>
    <w:lvl w:ilvl="0" w:tplc="838AE1E6">
      <w:start w:val="1"/>
      <w:numFmt w:val="decimal"/>
      <w:lvlText w:val="%1."/>
      <w:lvlJc w:val="left"/>
      <w:pPr>
        <w:ind w:left="720" w:hanging="360"/>
      </w:pPr>
      <w:rPr>
        <w:rFonts w:ascii="Times New Roman" w:hAnsi="Times New Roman" w:cs="Times New Roman"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55F79"/>
    <w:multiLevelType w:val="hybridMultilevel"/>
    <w:tmpl w:val="781C270A"/>
    <w:lvl w:ilvl="0" w:tplc="F86E4BCA">
      <w:start w:val="1"/>
      <w:numFmt w:val="lowerLetter"/>
      <w:lvlText w:val="%1)"/>
      <w:lvlJc w:val="left"/>
      <w:pPr>
        <w:tabs>
          <w:tab w:val="num" w:pos="1440"/>
        </w:tabs>
        <w:ind w:left="1440" w:hanging="360"/>
      </w:pPr>
      <w:rPr>
        <w:rFonts w:ascii="Arial" w:eastAsia="Times New Roman" w:hAnsi="Arial" w:cs="Aria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644E33"/>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6214A35"/>
    <w:multiLevelType w:val="hybridMultilevel"/>
    <w:tmpl w:val="495490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77D6388"/>
    <w:multiLevelType w:val="hybridMultilevel"/>
    <w:tmpl w:val="AB0A2AD2"/>
    <w:lvl w:ilvl="0" w:tplc="9DFE8F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F7022F"/>
    <w:multiLevelType w:val="hybridMultilevel"/>
    <w:tmpl w:val="0DE2F4F0"/>
    <w:lvl w:ilvl="0" w:tplc="0409000F">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121A9E"/>
    <w:multiLevelType w:val="multilevel"/>
    <w:tmpl w:val="92344414"/>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F38757D"/>
    <w:multiLevelType w:val="multilevel"/>
    <w:tmpl w:val="83C005F6"/>
    <w:lvl w:ilvl="0">
      <w:start w:val="1"/>
      <w:numFmt w:val="decimal"/>
      <w:lvlText w:val="%1."/>
      <w:lvlJc w:val="left"/>
      <w:pPr>
        <w:ind w:left="861" w:hanging="435"/>
      </w:pPr>
      <w:rPr>
        <w:rFonts w:hint="default"/>
      </w:rPr>
    </w:lvl>
    <w:lvl w:ilvl="1">
      <w:start w:val="1"/>
      <w:numFmt w:val="decimal"/>
      <w:isLgl/>
      <w:lvlText w:val="%1.%2."/>
      <w:lvlJc w:val="left"/>
      <w:pPr>
        <w:ind w:left="1221" w:hanging="360"/>
      </w:pPr>
      <w:rPr>
        <w:rFonts w:hint="default"/>
        <w:b/>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18" w15:restartNumberingAfterBreak="0">
    <w:nsid w:val="40274F5A"/>
    <w:multiLevelType w:val="hybridMultilevel"/>
    <w:tmpl w:val="B68A3E72"/>
    <w:lvl w:ilvl="0" w:tplc="2E526814">
      <w:start w:val="1"/>
      <w:numFmt w:val="lowerLetter"/>
      <w:lvlText w:val="%1)"/>
      <w:lvlJc w:val="left"/>
      <w:pPr>
        <w:tabs>
          <w:tab w:val="num" w:pos="1080"/>
        </w:tabs>
        <w:ind w:left="1080" w:hanging="720"/>
      </w:pPr>
      <w:rPr>
        <w:rFonts w:ascii="Arial" w:eastAsia="Times New Roman" w:hAnsi="Arial" w:cs="Arial" w:hint="default"/>
        <w:i w:val="0"/>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F5120C"/>
    <w:multiLevelType w:val="hybridMultilevel"/>
    <w:tmpl w:val="73E0DBD4"/>
    <w:lvl w:ilvl="0" w:tplc="395E263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3CB15B2"/>
    <w:multiLevelType w:val="multilevel"/>
    <w:tmpl w:val="E846638C"/>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7C22B36"/>
    <w:multiLevelType w:val="hybridMultilevel"/>
    <w:tmpl w:val="58F88A9E"/>
    <w:lvl w:ilvl="0" w:tplc="EE98E41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B6C3FB7"/>
    <w:multiLevelType w:val="multilevel"/>
    <w:tmpl w:val="26FE38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C7448CF"/>
    <w:multiLevelType w:val="multilevel"/>
    <w:tmpl w:val="C3401E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69D094D"/>
    <w:multiLevelType w:val="hybridMultilevel"/>
    <w:tmpl w:val="24763E60"/>
    <w:lvl w:ilvl="0" w:tplc="8082A2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4F27E1"/>
    <w:multiLevelType w:val="multilevel"/>
    <w:tmpl w:val="A58A3204"/>
    <w:lvl w:ilvl="0">
      <w:start w:val="3"/>
      <w:numFmt w:val="decimal"/>
      <w:lvlText w:val="%1."/>
      <w:lvlJc w:val="left"/>
      <w:pPr>
        <w:ind w:left="720" w:hanging="360"/>
      </w:pPr>
      <w:rPr>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6" w15:restartNumberingAfterBreak="0">
    <w:nsid w:val="5C003E25"/>
    <w:multiLevelType w:val="hybridMultilevel"/>
    <w:tmpl w:val="12DA82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46C5784"/>
    <w:multiLevelType w:val="multilevel"/>
    <w:tmpl w:val="4AD4FC5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65F82998"/>
    <w:multiLevelType w:val="multilevel"/>
    <w:tmpl w:val="2A2096FA"/>
    <w:lvl w:ilvl="0">
      <w:start w:val="2"/>
      <w:numFmt w:val="decimal"/>
      <w:lvlText w:val="%1"/>
      <w:lvlJc w:val="left"/>
      <w:pPr>
        <w:ind w:left="360" w:hanging="360"/>
      </w:pPr>
      <w:rPr>
        <w:rFonts w:hint="default"/>
      </w:rPr>
    </w:lvl>
    <w:lvl w:ilvl="1">
      <w:start w:val="1"/>
      <w:numFmt w:val="upperLetter"/>
      <w:lvlText w:val="%2."/>
      <w:lvlJc w:val="left"/>
      <w:pPr>
        <w:ind w:left="720" w:hanging="360"/>
      </w:pPr>
      <w:rPr>
        <w:rFonts w:ascii="Arial" w:eastAsia="Cambria" w:hAnsi="Arial" w:cs="Arial"/>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B1020AC"/>
    <w:multiLevelType w:val="hybridMultilevel"/>
    <w:tmpl w:val="45B466E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60C7CA7"/>
    <w:multiLevelType w:val="hybridMultilevel"/>
    <w:tmpl w:val="42C4ECF6"/>
    <w:lvl w:ilvl="0" w:tplc="A1D2A5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6A0DBE"/>
    <w:multiLevelType w:val="hybridMultilevel"/>
    <w:tmpl w:val="AAC4D422"/>
    <w:lvl w:ilvl="0" w:tplc="D06A20E0">
      <w:start w:val="1"/>
      <w:numFmt w:val="lowerLetter"/>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2" w15:restartNumberingAfterBreak="0">
    <w:nsid w:val="786E69AD"/>
    <w:multiLevelType w:val="hybridMultilevel"/>
    <w:tmpl w:val="66FEB2A2"/>
    <w:lvl w:ilvl="0" w:tplc="A7BAF6F2">
      <w:start w:val="1"/>
      <w:numFmt w:val="lowerLetter"/>
      <w:lvlText w:val="(%1)"/>
      <w:lvlJc w:val="left"/>
      <w:pPr>
        <w:ind w:left="720" w:hanging="360"/>
      </w:pPr>
      <w:rPr>
        <w:rFonts w:ascii="Times New Roman" w:hAnsi="Times New Roman" w:cs="Times New Roman"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E418CC"/>
    <w:multiLevelType w:val="hybridMultilevel"/>
    <w:tmpl w:val="D6BA3062"/>
    <w:lvl w:ilvl="0" w:tplc="C29C80E2">
      <w:numFmt w:val="bullet"/>
      <w:lvlText w:val="-"/>
      <w:lvlJc w:val="left"/>
      <w:pPr>
        <w:ind w:left="720" w:hanging="360"/>
      </w:pPr>
      <w:rPr>
        <w:rFonts w:ascii="Times New Roman" w:eastAsia="Times New Roman" w:hAnsi="Times New Roman" w:cs="Times New Roman" w:hint="default"/>
        <w: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64429578">
    <w:abstractNumId w:val="17"/>
  </w:num>
  <w:num w:numId="2" w16cid:durableId="132060763">
    <w:abstractNumId w:val="7"/>
  </w:num>
  <w:num w:numId="3" w16cid:durableId="102189284">
    <w:abstractNumId w:val="13"/>
  </w:num>
  <w:num w:numId="4" w16cid:durableId="1847937289">
    <w:abstractNumId w:val="2"/>
  </w:num>
  <w:num w:numId="5" w16cid:durableId="230896181">
    <w:abstractNumId w:val="30"/>
  </w:num>
  <w:num w:numId="6" w16cid:durableId="1346976808">
    <w:abstractNumId w:val="23"/>
  </w:num>
  <w:num w:numId="7" w16cid:durableId="757795281">
    <w:abstractNumId w:val="4"/>
  </w:num>
  <w:num w:numId="8" w16cid:durableId="2035764480">
    <w:abstractNumId w:val="10"/>
  </w:num>
  <w:num w:numId="9" w16cid:durableId="980892043">
    <w:abstractNumId w:val="19"/>
  </w:num>
  <w:num w:numId="10" w16cid:durableId="624510850">
    <w:abstractNumId w:val="21"/>
  </w:num>
  <w:num w:numId="11" w16cid:durableId="775175876">
    <w:abstractNumId w:val="1"/>
  </w:num>
  <w:num w:numId="12" w16cid:durableId="1186409825">
    <w:abstractNumId w:val="3"/>
  </w:num>
  <w:num w:numId="13" w16cid:durableId="607659749">
    <w:abstractNumId w:val="33"/>
  </w:num>
  <w:num w:numId="14" w16cid:durableId="1310288975">
    <w:abstractNumId w:val="24"/>
  </w:num>
  <w:num w:numId="15" w16cid:durableId="1482038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60783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1603433">
    <w:abstractNumId w:val="18"/>
  </w:num>
  <w:num w:numId="18" w16cid:durableId="1992782027">
    <w:abstractNumId w:val="32"/>
  </w:num>
  <w:num w:numId="19" w16cid:durableId="146478766">
    <w:abstractNumId w:val="8"/>
  </w:num>
  <w:num w:numId="20" w16cid:durableId="1770466241">
    <w:abstractNumId w:val="28"/>
  </w:num>
  <w:num w:numId="21" w16cid:durableId="1818181550">
    <w:abstractNumId w:val="29"/>
  </w:num>
  <w:num w:numId="22" w16cid:durableId="602152631">
    <w:abstractNumId w:val="14"/>
  </w:num>
  <w:num w:numId="23" w16cid:durableId="324239335">
    <w:abstractNumId w:val="16"/>
  </w:num>
  <w:num w:numId="24" w16cid:durableId="442892310">
    <w:abstractNumId w:val="11"/>
  </w:num>
  <w:num w:numId="25" w16cid:durableId="12189357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83352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3574775">
    <w:abstractNumId w:val="9"/>
  </w:num>
  <w:num w:numId="28" w16cid:durableId="318731069">
    <w:abstractNumId w:val="15"/>
  </w:num>
  <w:num w:numId="29" w16cid:durableId="196388065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2573099">
    <w:abstractNumId w:val="22"/>
  </w:num>
  <w:num w:numId="31" w16cid:durableId="1171994438">
    <w:abstractNumId w:val="5"/>
  </w:num>
  <w:num w:numId="32" w16cid:durableId="1056930241">
    <w:abstractNumId w:val="12"/>
  </w:num>
  <w:num w:numId="33" w16cid:durableId="600451502">
    <w:abstractNumId w:val="6"/>
  </w:num>
  <w:num w:numId="34" w16cid:durableId="394818347">
    <w:abstractNumId w:val="20"/>
  </w:num>
  <w:num w:numId="35" w16cid:durableId="4826545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F4"/>
    <w:rsid w:val="00031A48"/>
    <w:rsid w:val="00034896"/>
    <w:rsid w:val="00042C67"/>
    <w:rsid w:val="00047CCF"/>
    <w:rsid w:val="00065C4F"/>
    <w:rsid w:val="00072115"/>
    <w:rsid w:val="00087F2A"/>
    <w:rsid w:val="000962B8"/>
    <w:rsid w:val="000A1CBD"/>
    <w:rsid w:val="000C086E"/>
    <w:rsid w:val="000D6BEC"/>
    <w:rsid w:val="00105FCF"/>
    <w:rsid w:val="001136A6"/>
    <w:rsid w:val="00115C93"/>
    <w:rsid w:val="00115DA6"/>
    <w:rsid w:val="00137105"/>
    <w:rsid w:val="001607AB"/>
    <w:rsid w:val="001641A5"/>
    <w:rsid w:val="001714EC"/>
    <w:rsid w:val="00186B8E"/>
    <w:rsid w:val="00191C5C"/>
    <w:rsid w:val="001B4EE2"/>
    <w:rsid w:val="001B7FE3"/>
    <w:rsid w:val="001E007A"/>
    <w:rsid w:val="001E06F2"/>
    <w:rsid w:val="00201CF6"/>
    <w:rsid w:val="00203D58"/>
    <w:rsid w:val="002169A2"/>
    <w:rsid w:val="00221E00"/>
    <w:rsid w:val="002314A1"/>
    <w:rsid w:val="002821A6"/>
    <w:rsid w:val="00282FC3"/>
    <w:rsid w:val="00286F8C"/>
    <w:rsid w:val="002C7FAE"/>
    <w:rsid w:val="00324FA8"/>
    <w:rsid w:val="00333F3E"/>
    <w:rsid w:val="0033696E"/>
    <w:rsid w:val="00341733"/>
    <w:rsid w:val="00344126"/>
    <w:rsid w:val="00360BFD"/>
    <w:rsid w:val="00361D79"/>
    <w:rsid w:val="0036703E"/>
    <w:rsid w:val="0037091C"/>
    <w:rsid w:val="00397167"/>
    <w:rsid w:val="003B5D86"/>
    <w:rsid w:val="003C0D0D"/>
    <w:rsid w:val="003C7134"/>
    <w:rsid w:val="003D3686"/>
    <w:rsid w:val="003D78D5"/>
    <w:rsid w:val="003E6CF0"/>
    <w:rsid w:val="00400488"/>
    <w:rsid w:val="004165EE"/>
    <w:rsid w:val="004300E1"/>
    <w:rsid w:val="00437C1A"/>
    <w:rsid w:val="00441BF4"/>
    <w:rsid w:val="00452E48"/>
    <w:rsid w:val="00483AC7"/>
    <w:rsid w:val="00484448"/>
    <w:rsid w:val="004968F9"/>
    <w:rsid w:val="004B3E7C"/>
    <w:rsid w:val="004C10A5"/>
    <w:rsid w:val="004E46D3"/>
    <w:rsid w:val="00534357"/>
    <w:rsid w:val="00547EB4"/>
    <w:rsid w:val="00566D2F"/>
    <w:rsid w:val="005830B6"/>
    <w:rsid w:val="005A5D67"/>
    <w:rsid w:val="005B1E79"/>
    <w:rsid w:val="005D2C60"/>
    <w:rsid w:val="005E118A"/>
    <w:rsid w:val="005E3AB0"/>
    <w:rsid w:val="00605B46"/>
    <w:rsid w:val="00605F23"/>
    <w:rsid w:val="00636800"/>
    <w:rsid w:val="006402DF"/>
    <w:rsid w:val="006675E7"/>
    <w:rsid w:val="00691F2B"/>
    <w:rsid w:val="0069313B"/>
    <w:rsid w:val="006A44D3"/>
    <w:rsid w:val="006C165A"/>
    <w:rsid w:val="006E0D34"/>
    <w:rsid w:val="006E749F"/>
    <w:rsid w:val="00743664"/>
    <w:rsid w:val="00751A35"/>
    <w:rsid w:val="007675EE"/>
    <w:rsid w:val="007842EA"/>
    <w:rsid w:val="00797E84"/>
    <w:rsid w:val="007B5434"/>
    <w:rsid w:val="007C48E9"/>
    <w:rsid w:val="007D4C24"/>
    <w:rsid w:val="007E5B98"/>
    <w:rsid w:val="00825F72"/>
    <w:rsid w:val="00827C72"/>
    <w:rsid w:val="008348D0"/>
    <w:rsid w:val="008406B1"/>
    <w:rsid w:val="00851DE7"/>
    <w:rsid w:val="0086791B"/>
    <w:rsid w:val="00872F6F"/>
    <w:rsid w:val="0087703F"/>
    <w:rsid w:val="00877D66"/>
    <w:rsid w:val="008A659A"/>
    <w:rsid w:val="008A71A3"/>
    <w:rsid w:val="008B0F7B"/>
    <w:rsid w:val="008C186C"/>
    <w:rsid w:val="008D0366"/>
    <w:rsid w:val="008D61D1"/>
    <w:rsid w:val="00916D0A"/>
    <w:rsid w:val="00920B27"/>
    <w:rsid w:val="00922B04"/>
    <w:rsid w:val="00934E8C"/>
    <w:rsid w:val="00945E37"/>
    <w:rsid w:val="00962BF8"/>
    <w:rsid w:val="0096517A"/>
    <w:rsid w:val="00983B6B"/>
    <w:rsid w:val="00994D47"/>
    <w:rsid w:val="009A5119"/>
    <w:rsid w:val="009C2BA9"/>
    <w:rsid w:val="009C2BEF"/>
    <w:rsid w:val="009E75C4"/>
    <w:rsid w:val="009F6682"/>
    <w:rsid w:val="009F6FB2"/>
    <w:rsid w:val="00A04982"/>
    <w:rsid w:val="00A258F9"/>
    <w:rsid w:val="00A2638D"/>
    <w:rsid w:val="00A55810"/>
    <w:rsid w:val="00A62A6F"/>
    <w:rsid w:val="00AA1977"/>
    <w:rsid w:val="00AA59A0"/>
    <w:rsid w:val="00AD31E1"/>
    <w:rsid w:val="00AD6515"/>
    <w:rsid w:val="00AE3EA9"/>
    <w:rsid w:val="00AF388A"/>
    <w:rsid w:val="00B00742"/>
    <w:rsid w:val="00B01640"/>
    <w:rsid w:val="00B3006A"/>
    <w:rsid w:val="00B34939"/>
    <w:rsid w:val="00B378DD"/>
    <w:rsid w:val="00B42ACC"/>
    <w:rsid w:val="00BB03EA"/>
    <w:rsid w:val="00C04CC1"/>
    <w:rsid w:val="00C1006D"/>
    <w:rsid w:val="00C13ED3"/>
    <w:rsid w:val="00C215AE"/>
    <w:rsid w:val="00C273A9"/>
    <w:rsid w:val="00C47B13"/>
    <w:rsid w:val="00C5132A"/>
    <w:rsid w:val="00C539E9"/>
    <w:rsid w:val="00C62607"/>
    <w:rsid w:val="00C63DAE"/>
    <w:rsid w:val="00C709E1"/>
    <w:rsid w:val="00C73E45"/>
    <w:rsid w:val="00C7796C"/>
    <w:rsid w:val="00C830F9"/>
    <w:rsid w:val="00C968A6"/>
    <w:rsid w:val="00CA02E5"/>
    <w:rsid w:val="00CD4457"/>
    <w:rsid w:val="00CE2A3F"/>
    <w:rsid w:val="00CF4BB0"/>
    <w:rsid w:val="00D03C1B"/>
    <w:rsid w:val="00D10592"/>
    <w:rsid w:val="00D14E89"/>
    <w:rsid w:val="00D328DE"/>
    <w:rsid w:val="00D458A6"/>
    <w:rsid w:val="00D758DF"/>
    <w:rsid w:val="00D83D92"/>
    <w:rsid w:val="00D9657B"/>
    <w:rsid w:val="00DB29D5"/>
    <w:rsid w:val="00DB4C70"/>
    <w:rsid w:val="00DF405A"/>
    <w:rsid w:val="00E06C44"/>
    <w:rsid w:val="00E16649"/>
    <w:rsid w:val="00E1681C"/>
    <w:rsid w:val="00E43384"/>
    <w:rsid w:val="00E54F3E"/>
    <w:rsid w:val="00E56D77"/>
    <w:rsid w:val="00E60C20"/>
    <w:rsid w:val="00E7799B"/>
    <w:rsid w:val="00E8053A"/>
    <w:rsid w:val="00E92FD4"/>
    <w:rsid w:val="00EC5B7C"/>
    <w:rsid w:val="00ED08EA"/>
    <w:rsid w:val="00ED7EA1"/>
    <w:rsid w:val="00EE65C4"/>
    <w:rsid w:val="00EF24FE"/>
    <w:rsid w:val="00EF7D6C"/>
    <w:rsid w:val="00F07A96"/>
    <w:rsid w:val="00F42CF8"/>
    <w:rsid w:val="00F6556A"/>
    <w:rsid w:val="00F708DA"/>
    <w:rsid w:val="00F76031"/>
    <w:rsid w:val="00F837AD"/>
    <w:rsid w:val="00F87823"/>
    <w:rsid w:val="00F972E4"/>
    <w:rsid w:val="00FB54F4"/>
    <w:rsid w:val="00FB5994"/>
    <w:rsid w:val="00FD23ED"/>
    <w:rsid w:val="00FF7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79C6"/>
  <w15:docId w15:val="{7214FB3A-977C-4D15-9C25-0DB12EF1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B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BF4"/>
    <w:pPr>
      <w:ind w:left="720"/>
      <w:contextualSpacing/>
    </w:pPr>
  </w:style>
  <w:style w:type="paragraph" w:styleId="Header">
    <w:name w:val="header"/>
    <w:basedOn w:val="Normal"/>
    <w:link w:val="HeaderChar"/>
    <w:uiPriority w:val="99"/>
    <w:unhideWhenUsed/>
    <w:rsid w:val="0033696E"/>
    <w:pPr>
      <w:tabs>
        <w:tab w:val="center" w:pos="4513"/>
        <w:tab w:val="right" w:pos="9026"/>
      </w:tabs>
    </w:pPr>
  </w:style>
  <w:style w:type="character" w:customStyle="1" w:styleId="HeaderChar">
    <w:name w:val="Header Char"/>
    <w:basedOn w:val="DefaultParagraphFont"/>
    <w:link w:val="Header"/>
    <w:uiPriority w:val="99"/>
    <w:rsid w:val="0033696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3696E"/>
    <w:pPr>
      <w:tabs>
        <w:tab w:val="center" w:pos="4513"/>
        <w:tab w:val="right" w:pos="9026"/>
      </w:tabs>
    </w:pPr>
  </w:style>
  <w:style w:type="character" w:customStyle="1" w:styleId="FooterChar">
    <w:name w:val="Footer Char"/>
    <w:basedOn w:val="DefaultParagraphFont"/>
    <w:link w:val="Footer"/>
    <w:uiPriority w:val="99"/>
    <w:rsid w:val="0033696E"/>
    <w:rPr>
      <w:rFonts w:ascii="Times New Roman" w:eastAsia="Times New Roman" w:hAnsi="Times New Roman" w:cs="Times New Roman"/>
      <w:sz w:val="24"/>
      <w:szCs w:val="24"/>
      <w:lang w:val="en-US"/>
    </w:rPr>
  </w:style>
  <w:style w:type="character" w:styleId="Hyperlink">
    <w:name w:val="Hyperlink"/>
    <w:rsid w:val="0033696E"/>
    <w:rPr>
      <w:color w:val="0000FF"/>
      <w:u w:val="single"/>
    </w:rPr>
  </w:style>
  <w:style w:type="paragraph" w:styleId="BalloonText">
    <w:name w:val="Balloon Text"/>
    <w:basedOn w:val="Normal"/>
    <w:link w:val="BalloonTextChar"/>
    <w:uiPriority w:val="99"/>
    <w:semiHidden/>
    <w:unhideWhenUsed/>
    <w:rsid w:val="009E75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5C4"/>
    <w:rPr>
      <w:rFonts w:ascii="Segoe UI" w:eastAsia="Times New Roman" w:hAnsi="Segoe UI" w:cs="Segoe UI"/>
      <w:sz w:val="18"/>
      <w:szCs w:val="18"/>
      <w:lang w:val="en-US"/>
    </w:rPr>
  </w:style>
  <w:style w:type="paragraph" w:styleId="FootnoteText">
    <w:name w:val="footnote text"/>
    <w:basedOn w:val="Normal"/>
    <w:link w:val="FootnoteTextChar"/>
    <w:uiPriority w:val="99"/>
    <w:semiHidden/>
    <w:unhideWhenUsed/>
    <w:rsid w:val="00DF405A"/>
    <w:rPr>
      <w:sz w:val="20"/>
      <w:szCs w:val="20"/>
    </w:rPr>
  </w:style>
  <w:style w:type="character" w:customStyle="1" w:styleId="FootnoteTextChar">
    <w:name w:val="Footnote Text Char"/>
    <w:basedOn w:val="DefaultParagraphFont"/>
    <w:link w:val="FootnoteText"/>
    <w:uiPriority w:val="99"/>
    <w:semiHidden/>
    <w:rsid w:val="00DF405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F405A"/>
    <w:rPr>
      <w:vertAlign w:val="superscript"/>
    </w:rPr>
  </w:style>
  <w:style w:type="paragraph" w:styleId="BodyText">
    <w:name w:val="Body Text"/>
    <w:basedOn w:val="Normal"/>
    <w:link w:val="BodyTextChar"/>
    <w:rsid w:val="00C7796C"/>
    <w:pPr>
      <w:jc w:val="both"/>
    </w:pPr>
    <w:rPr>
      <w:rFonts w:ascii="Arial" w:hAnsi="Arial"/>
      <w:sz w:val="18"/>
      <w:szCs w:val="20"/>
    </w:rPr>
  </w:style>
  <w:style w:type="character" w:customStyle="1" w:styleId="BodyTextChar">
    <w:name w:val="Body Text Char"/>
    <w:basedOn w:val="DefaultParagraphFont"/>
    <w:link w:val="BodyText"/>
    <w:rsid w:val="00C7796C"/>
    <w:rPr>
      <w:rFonts w:ascii="Arial" w:eastAsia="Times New Roman" w:hAnsi="Arial" w:cs="Times New Roman"/>
      <w:sz w:val="18"/>
      <w:szCs w:val="20"/>
      <w:lang w:val="en-US"/>
    </w:rPr>
  </w:style>
  <w:style w:type="paragraph" w:styleId="Revision">
    <w:name w:val="Revision"/>
    <w:hidden/>
    <w:uiPriority w:val="99"/>
    <w:semiHidden/>
    <w:rsid w:val="00EF24FE"/>
    <w:pPr>
      <w:spacing w:after="0" w:line="240" w:lineRule="auto"/>
    </w:pPr>
    <w:rPr>
      <w:rFonts w:ascii="Times New Roman" w:eastAsia="Times New Roman" w:hAnsi="Times New Roman" w:cs="Times New Roman"/>
      <w:sz w:val="24"/>
      <w:szCs w:val="24"/>
      <w:lang w:val="en-US"/>
    </w:rPr>
  </w:style>
  <w:style w:type="character" w:customStyle="1" w:styleId="ui-provider">
    <w:name w:val="ui-provider"/>
    <w:basedOn w:val="DefaultParagraphFont"/>
    <w:rsid w:val="00983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4202">
      <w:bodyDiv w:val="1"/>
      <w:marLeft w:val="0"/>
      <w:marRight w:val="0"/>
      <w:marTop w:val="0"/>
      <w:marBottom w:val="0"/>
      <w:divBdr>
        <w:top w:val="none" w:sz="0" w:space="0" w:color="auto"/>
        <w:left w:val="none" w:sz="0" w:space="0" w:color="auto"/>
        <w:bottom w:val="none" w:sz="0" w:space="0" w:color="auto"/>
        <w:right w:val="none" w:sz="0" w:space="0" w:color="auto"/>
      </w:divBdr>
    </w:div>
    <w:div w:id="135101494">
      <w:bodyDiv w:val="1"/>
      <w:marLeft w:val="0"/>
      <w:marRight w:val="0"/>
      <w:marTop w:val="0"/>
      <w:marBottom w:val="0"/>
      <w:divBdr>
        <w:top w:val="none" w:sz="0" w:space="0" w:color="auto"/>
        <w:left w:val="none" w:sz="0" w:space="0" w:color="auto"/>
        <w:bottom w:val="none" w:sz="0" w:space="0" w:color="auto"/>
        <w:right w:val="none" w:sz="0" w:space="0" w:color="auto"/>
      </w:divBdr>
    </w:div>
    <w:div w:id="725295440">
      <w:bodyDiv w:val="1"/>
      <w:marLeft w:val="0"/>
      <w:marRight w:val="0"/>
      <w:marTop w:val="0"/>
      <w:marBottom w:val="0"/>
      <w:divBdr>
        <w:top w:val="none" w:sz="0" w:space="0" w:color="auto"/>
        <w:left w:val="none" w:sz="0" w:space="0" w:color="auto"/>
        <w:bottom w:val="none" w:sz="0" w:space="0" w:color="auto"/>
        <w:right w:val="none" w:sz="0" w:space="0" w:color="auto"/>
      </w:divBdr>
    </w:div>
    <w:div w:id="1648784773">
      <w:bodyDiv w:val="1"/>
      <w:marLeft w:val="0"/>
      <w:marRight w:val="0"/>
      <w:marTop w:val="0"/>
      <w:marBottom w:val="0"/>
      <w:divBdr>
        <w:top w:val="none" w:sz="0" w:space="0" w:color="auto"/>
        <w:left w:val="none" w:sz="0" w:space="0" w:color="auto"/>
        <w:bottom w:val="none" w:sz="0" w:space="0" w:color="auto"/>
        <w:right w:val="none" w:sz="0" w:space="0" w:color="auto"/>
      </w:divBdr>
    </w:div>
    <w:div w:id="1776944274">
      <w:bodyDiv w:val="1"/>
      <w:marLeft w:val="0"/>
      <w:marRight w:val="0"/>
      <w:marTop w:val="0"/>
      <w:marBottom w:val="0"/>
      <w:divBdr>
        <w:top w:val="none" w:sz="0" w:space="0" w:color="auto"/>
        <w:left w:val="none" w:sz="0" w:space="0" w:color="auto"/>
        <w:bottom w:val="none" w:sz="0" w:space="0" w:color="auto"/>
        <w:right w:val="none" w:sz="0" w:space="0" w:color="auto"/>
      </w:divBdr>
    </w:div>
    <w:div w:id="179883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20BA53DBDCA54B8DACFDAEE654F3A9" ma:contentTypeVersion="12" ma:contentTypeDescription="Create a new document." ma:contentTypeScope="" ma:versionID="58aa76b4ad358e6fdb6a27716ab97f22">
  <xsd:schema xmlns:xsd="http://www.w3.org/2001/XMLSchema" xmlns:xs="http://www.w3.org/2001/XMLSchema" xmlns:p="http://schemas.microsoft.com/office/2006/metadata/properties" xmlns:ns3="7547466d-f5d2-4bd2-8da1-a007f6155ab1" xmlns:ns4="a5563dc2-dd54-4a78-aa71-2b8fe02c4e6a" targetNamespace="http://schemas.microsoft.com/office/2006/metadata/properties" ma:root="true" ma:fieldsID="bd6a1fa1ae6bc13b42ca19698c6be1b6" ns3:_="" ns4:_="">
    <xsd:import namespace="7547466d-f5d2-4bd2-8da1-a007f6155ab1"/>
    <xsd:import namespace="a5563dc2-dd54-4a78-aa71-2b8fe02c4e6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7466d-f5d2-4bd2-8da1-a007f6155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63dc2-dd54-4a78-aa71-2b8fe02c4e6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3FCAA-B8DB-4A45-99AE-58913B9418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BAE091-A975-4B2E-88FA-2F811B855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47466d-f5d2-4bd2-8da1-a007f6155ab1"/>
    <ds:schemaRef ds:uri="a5563dc2-dd54-4a78-aa71-2b8fe02c4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74F913-584C-45FC-ADB0-3B8E69CF09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Correspondence ballot_Individuals_OGMS</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Correspondence ballot_Individuals_OGMS</dc:title>
  <dc:creator>Cazan, Teodora</dc:creator>
  <cp:lastModifiedBy>Ionescu, Corina</cp:lastModifiedBy>
  <cp:revision>45</cp:revision>
  <dcterms:created xsi:type="dcterms:W3CDTF">2023-02-22T15:58:00Z</dcterms:created>
  <dcterms:modified xsi:type="dcterms:W3CDTF">2023-03-08T13:58:00Z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0x0101006D20BA53DBDCA54B8DACFDAEE654F3A9</vt:lpwstr>
  </property>
</Properties>
</file>