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7F24" w14:textId="77777777" w:rsidR="006F29A4" w:rsidRPr="003E26AB" w:rsidRDefault="006F29A4" w:rsidP="006F29A4">
      <w:pPr>
        <w:autoSpaceDE w:val="0"/>
        <w:autoSpaceDN w:val="0"/>
        <w:adjustRightInd w:val="0"/>
        <w:jc w:val="center"/>
        <w:rPr>
          <w:b/>
          <w:sz w:val="22"/>
          <w:szCs w:val="22"/>
          <w:lang w:val="en-GB"/>
        </w:rPr>
      </w:pPr>
      <w:r w:rsidRPr="003E26AB">
        <w:rPr>
          <w:b/>
          <w:sz w:val="22"/>
          <w:szCs w:val="22"/>
          <w:lang w:val="en-GB"/>
        </w:rPr>
        <w:t xml:space="preserve">Special power of attorney </w:t>
      </w:r>
    </w:p>
    <w:p w14:paraId="235670FB" w14:textId="77777777" w:rsidR="006F29A4" w:rsidRPr="003E26AB" w:rsidRDefault="006F29A4" w:rsidP="006F29A4">
      <w:pPr>
        <w:autoSpaceDE w:val="0"/>
        <w:autoSpaceDN w:val="0"/>
        <w:adjustRightInd w:val="0"/>
        <w:jc w:val="center"/>
        <w:rPr>
          <w:sz w:val="22"/>
          <w:szCs w:val="22"/>
          <w:lang w:val="en-GB"/>
        </w:rPr>
      </w:pPr>
      <w:r w:rsidRPr="003E26AB">
        <w:rPr>
          <w:b/>
          <w:sz w:val="22"/>
          <w:szCs w:val="22"/>
          <w:lang w:val="en-GB"/>
        </w:rPr>
        <w:t>for individual shareholders</w:t>
      </w:r>
    </w:p>
    <w:p w14:paraId="46391796" w14:textId="77777777" w:rsidR="006F29A4" w:rsidRPr="003E26AB" w:rsidRDefault="006F29A4" w:rsidP="006F29A4">
      <w:pPr>
        <w:autoSpaceDE w:val="0"/>
        <w:autoSpaceDN w:val="0"/>
        <w:adjustRightInd w:val="0"/>
        <w:jc w:val="center"/>
        <w:rPr>
          <w:sz w:val="22"/>
          <w:szCs w:val="22"/>
          <w:lang w:val="en-GB"/>
        </w:rPr>
      </w:pPr>
      <w:r w:rsidRPr="003E26AB">
        <w:rPr>
          <w:sz w:val="22"/>
          <w:szCs w:val="22"/>
          <w:lang w:val="en-GB"/>
        </w:rPr>
        <w:t>for the Ordinary General Meeting of Shareholders (OGMS) of</w:t>
      </w:r>
    </w:p>
    <w:p w14:paraId="174ABD7F" w14:textId="77777777" w:rsidR="006F29A4" w:rsidRPr="003E26AB" w:rsidRDefault="006F29A4" w:rsidP="006F29A4">
      <w:pPr>
        <w:autoSpaceDE w:val="0"/>
        <w:autoSpaceDN w:val="0"/>
        <w:adjustRightInd w:val="0"/>
        <w:jc w:val="center"/>
        <w:rPr>
          <w:sz w:val="22"/>
          <w:szCs w:val="22"/>
          <w:lang w:val="en-GB"/>
        </w:rPr>
      </w:pPr>
      <w:r w:rsidRPr="003E26AB">
        <w:rPr>
          <w:sz w:val="22"/>
          <w:szCs w:val="22"/>
          <w:lang w:val="en-GB"/>
        </w:rPr>
        <w:t xml:space="preserve">Fondul Proprietatea S.A. </w:t>
      </w:r>
    </w:p>
    <w:p w14:paraId="2954691C" w14:textId="196C8564" w:rsidR="006F29A4" w:rsidRPr="003E26AB" w:rsidRDefault="006F29A4" w:rsidP="006F29A4">
      <w:pPr>
        <w:jc w:val="center"/>
        <w:rPr>
          <w:sz w:val="22"/>
          <w:szCs w:val="22"/>
          <w:lang w:val="en-GB"/>
        </w:rPr>
      </w:pPr>
      <w:r w:rsidRPr="003E26AB">
        <w:rPr>
          <w:sz w:val="22"/>
          <w:szCs w:val="22"/>
          <w:lang w:val="en-GB"/>
        </w:rPr>
        <w:t xml:space="preserve">of </w:t>
      </w:r>
      <w:r w:rsidR="006F2727" w:rsidRPr="003E26AB">
        <w:rPr>
          <w:sz w:val="22"/>
          <w:szCs w:val="22"/>
          <w:lang w:val="en-GB"/>
        </w:rPr>
        <w:t>28 April</w:t>
      </w:r>
      <w:r w:rsidR="00FC1F9C" w:rsidRPr="003E26AB">
        <w:rPr>
          <w:sz w:val="22"/>
          <w:szCs w:val="22"/>
          <w:lang w:val="en-GB"/>
        </w:rPr>
        <w:t xml:space="preserve"> 2021</w:t>
      </w:r>
    </w:p>
    <w:p w14:paraId="36771AED" w14:textId="77777777" w:rsidR="008753C1" w:rsidRPr="003E26AB" w:rsidRDefault="008753C1" w:rsidP="008753C1">
      <w:pPr>
        <w:pStyle w:val="ListParagraph"/>
        <w:numPr>
          <w:ilvl w:val="0"/>
          <w:numId w:val="7"/>
        </w:numPr>
        <w:autoSpaceDE w:val="0"/>
        <w:autoSpaceDN w:val="0"/>
        <w:adjustRightInd w:val="0"/>
        <w:jc w:val="center"/>
        <w:rPr>
          <w:sz w:val="22"/>
          <w:szCs w:val="22"/>
          <w:lang w:val="en-GB"/>
        </w:rPr>
      </w:pPr>
      <w:r w:rsidRPr="003E26AB">
        <w:rPr>
          <w:i/>
          <w:sz w:val="22"/>
          <w:szCs w:val="22"/>
          <w:lang w:val="en-GB"/>
        </w:rPr>
        <w:t>Indicative sample</w:t>
      </w:r>
      <w:r w:rsidRPr="003E26AB">
        <w:rPr>
          <w:sz w:val="22"/>
          <w:szCs w:val="22"/>
          <w:lang w:val="en-GB"/>
        </w:rPr>
        <w:t xml:space="preserve"> - </w:t>
      </w:r>
    </w:p>
    <w:p w14:paraId="3245AFD4" w14:textId="77777777" w:rsidR="008753C1" w:rsidRPr="003E26AB" w:rsidRDefault="008753C1" w:rsidP="006F29A4">
      <w:pPr>
        <w:jc w:val="center"/>
        <w:rPr>
          <w:sz w:val="22"/>
          <w:szCs w:val="22"/>
          <w:lang w:val="en-GB"/>
        </w:rPr>
      </w:pPr>
    </w:p>
    <w:p w14:paraId="22B7A6D6"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I, the undersigned, [________________________________],</w:t>
      </w:r>
    </w:p>
    <w:p w14:paraId="520E14BD" w14:textId="77777777" w:rsidR="006F29A4" w:rsidRPr="003E26AB" w:rsidRDefault="006F29A4" w:rsidP="006F29A4">
      <w:pPr>
        <w:autoSpaceDE w:val="0"/>
        <w:autoSpaceDN w:val="0"/>
        <w:adjustRightInd w:val="0"/>
        <w:jc w:val="both"/>
        <w:rPr>
          <w:color w:val="808080"/>
          <w:sz w:val="22"/>
          <w:szCs w:val="22"/>
          <w:lang w:val="en-GB"/>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to be filled in with the first and last name of the individual shareholder)</w:t>
      </w:r>
    </w:p>
    <w:p w14:paraId="013E7500" w14:textId="77777777" w:rsidR="006F29A4" w:rsidRPr="003E26AB" w:rsidRDefault="006F29A4" w:rsidP="006F29A4">
      <w:pPr>
        <w:autoSpaceDE w:val="0"/>
        <w:autoSpaceDN w:val="0"/>
        <w:adjustRightInd w:val="0"/>
        <w:jc w:val="both"/>
        <w:rPr>
          <w:sz w:val="22"/>
          <w:szCs w:val="22"/>
          <w:lang w:val="en-GB"/>
        </w:rPr>
      </w:pPr>
    </w:p>
    <w:p w14:paraId="541B2869"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E26AB" w:rsidRDefault="006F29A4" w:rsidP="006F29A4">
      <w:pPr>
        <w:autoSpaceDE w:val="0"/>
        <w:autoSpaceDN w:val="0"/>
        <w:adjustRightInd w:val="0"/>
        <w:jc w:val="both"/>
        <w:rPr>
          <w:sz w:val="22"/>
          <w:szCs w:val="22"/>
          <w:lang w:val="en-GB"/>
        </w:rPr>
      </w:pPr>
    </w:p>
    <w:p w14:paraId="23AC45BB"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3E26AB">
        <w:rPr>
          <w:sz w:val="22"/>
          <w:szCs w:val="22"/>
          <w:vertAlign w:val="superscript"/>
          <w:lang w:val="en-GB"/>
        </w:rPr>
        <w:t>th</w:t>
      </w:r>
      <w:r w:rsidRPr="003E26AB">
        <w:rPr>
          <w:sz w:val="22"/>
          <w:szCs w:val="22"/>
          <w:lang w:val="en-GB"/>
        </w:rPr>
        <w:t xml:space="preserve"> floor, 1st District, Bucharest 011017, Romania (the </w:t>
      </w:r>
      <w:r w:rsidRPr="003E26AB">
        <w:rPr>
          <w:b/>
          <w:sz w:val="22"/>
          <w:szCs w:val="22"/>
          <w:lang w:val="en-GB"/>
        </w:rPr>
        <w:t>Company</w:t>
      </w:r>
      <w:r w:rsidRPr="003E26AB">
        <w:rPr>
          <w:sz w:val="22"/>
          <w:szCs w:val="22"/>
          <w:lang w:val="en-GB"/>
        </w:rPr>
        <w:t xml:space="preserve">), </w:t>
      </w:r>
    </w:p>
    <w:p w14:paraId="22FBED8E" w14:textId="77777777" w:rsidR="006F29A4" w:rsidRPr="003E26AB" w:rsidRDefault="006F29A4" w:rsidP="006F29A4">
      <w:pPr>
        <w:autoSpaceDE w:val="0"/>
        <w:autoSpaceDN w:val="0"/>
        <w:adjustRightInd w:val="0"/>
        <w:jc w:val="both"/>
        <w:rPr>
          <w:sz w:val="22"/>
          <w:szCs w:val="22"/>
          <w:lang w:val="en-GB"/>
        </w:rPr>
      </w:pPr>
    </w:p>
    <w:p w14:paraId="35D5132A"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which entitles me to a number of [____] voting rights, representing [____] % of the paid-up share capital and [____]% of the total voting rights in OGMS,</w:t>
      </w:r>
    </w:p>
    <w:p w14:paraId="4A4CFD09" w14:textId="77777777" w:rsidR="006F29A4" w:rsidRPr="003E26AB" w:rsidRDefault="006F29A4" w:rsidP="006F29A4">
      <w:pPr>
        <w:autoSpaceDE w:val="0"/>
        <w:autoSpaceDN w:val="0"/>
        <w:adjustRightInd w:val="0"/>
        <w:jc w:val="both"/>
        <w:rPr>
          <w:sz w:val="22"/>
          <w:szCs w:val="22"/>
          <w:lang w:val="en-GB"/>
        </w:rPr>
      </w:pPr>
    </w:p>
    <w:p w14:paraId="7C9F5D7A"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 xml:space="preserve">hereby empower: </w:t>
      </w:r>
    </w:p>
    <w:p w14:paraId="08D20756" w14:textId="77777777" w:rsidR="006F29A4" w:rsidRPr="003E26AB" w:rsidRDefault="006F29A4" w:rsidP="006F29A4">
      <w:pPr>
        <w:autoSpaceDE w:val="0"/>
        <w:autoSpaceDN w:val="0"/>
        <w:adjustRightInd w:val="0"/>
        <w:jc w:val="both"/>
        <w:rPr>
          <w:sz w:val="22"/>
          <w:szCs w:val="22"/>
          <w:lang w:val="en-GB"/>
        </w:rPr>
      </w:pPr>
    </w:p>
    <w:p w14:paraId="7C702503"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[________________________________],</w:t>
      </w:r>
    </w:p>
    <w:p w14:paraId="072611AF" w14:textId="77777777" w:rsidR="006F29A4" w:rsidRPr="003E26AB" w:rsidRDefault="006F29A4" w:rsidP="006F29A4">
      <w:pPr>
        <w:autoSpaceDE w:val="0"/>
        <w:autoSpaceDN w:val="0"/>
        <w:adjustRightInd w:val="0"/>
        <w:jc w:val="both"/>
        <w:rPr>
          <w:sz w:val="22"/>
          <w:szCs w:val="22"/>
          <w:lang w:val="en-GB"/>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to be filled in with the first name and last name of the empowered individual being granted this power of attorney</w:t>
      </w:r>
      <w:r w:rsidRPr="003E26AB">
        <w:rPr>
          <w:sz w:val="22"/>
          <w:szCs w:val="22"/>
          <w:lang w:val="en-GB"/>
        </w:rPr>
        <w:t xml:space="preserve">) </w:t>
      </w:r>
    </w:p>
    <w:p w14:paraId="5A812CEE" w14:textId="77777777" w:rsidR="006F29A4" w:rsidRPr="003E26AB" w:rsidRDefault="006F29A4" w:rsidP="006F29A4">
      <w:pPr>
        <w:autoSpaceDE w:val="0"/>
        <w:autoSpaceDN w:val="0"/>
        <w:adjustRightInd w:val="0"/>
        <w:jc w:val="both"/>
        <w:rPr>
          <w:sz w:val="22"/>
          <w:szCs w:val="22"/>
          <w:lang w:val="en-GB"/>
        </w:rPr>
      </w:pPr>
    </w:p>
    <w:p w14:paraId="28A595CE"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E26AB" w:rsidRDefault="006F29A4" w:rsidP="006F29A4">
      <w:pPr>
        <w:autoSpaceDE w:val="0"/>
        <w:autoSpaceDN w:val="0"/>
        <w:adjustRightInd w:val="0"/>
        <w:jc w:val="both"/>
        <w:rPr>
          <w:sz w:val="22"/>
          <w:szCs w:val="22"/>
          <w:lang w:val="en-GB"/>
        </w:rPr>
      </w:pPr>
    </w:p>
    <w:p w14:paraId="4AE2D8F3" w14:textId="77777777" w:rsidR="006F29A4" w:rsidRPr="003E26AB" w:rsidRDefault="006F29A4" w:rsidP="006F29A4">
      <w:pPr>
        <w:autoSpaceDE w:val="0"/>
        <w:autoSpaceDN w:val="0"/>
        <w:adjustRightInd w:val="0"/>
        <w:jc w:val="both"/>
        <w:rPr>
          <w:b/>
          <w:sz w:val="22"/>
          <w:szCs w:val="22"/>
          <w:lang w:val="en-GB"/>
        </w:rPr>
      </w:pPr>
      <w:r w:rsidRPr="003E26AB">
        <w:rPr>
          <w:b/>
          <w:sz w:val="22"/>
          <w:szCs w:val="22"/>
          <w:lang w:val="en-GB"/>
        </w:rPr>
        <w:t>OR</w:t>
      </w:r>
    </w:p>
    <w:p w14:paraId="7BA9CF4B" w14:textId="77777777" w:rsidR="006F29A4" w:rsidRPr="003E26AB" w:rsidRDefault="006F29A4" w:rsidP="006F29A4">
      <w:pPr>
        <w:autoSpaceDE w:val="0"/>
        <w:autoSpaceDN w:val="0"/>
        <w:adjustRightInd w:val="0"/>
        <w:jc w:val="both"/>
        <w:rPr>
          <w:b/>
          <w:sz w:val="22"/>
          <w:szCs w:val="22"/>
          <w:lang w:val="en-GB"/>
        </w:rPr>
      </w:pPr>
    </w:p>
    <w:p w14:paraId="3C827B77"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[________________________________________]</w:t>
      </w:r>
    </w:p>
    <w:p w14:paraId="1C854BD7" w14:textId="77777777" w:rsidR="006F29A4" w:rsidRPr="003E26AB" w:rsidRDefault="006F29A4" w:rsidP="006F29A4">
      <w:pPr>
        <w:autoSpaceDE w:val="0"/>
        <w:autoSpaceDN w:val="0"/>
        <w:adjustRightInd w:val="0"/>
        <w:jc w:val="both"/>
        <w:rPr>
          <w:color w:val="808080"/>
          <w:sz w:val="22"/>
          <w:szCs w:val="22"/>
          <w:lang w:val="en-GB"/>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to be filled in with the legal name of the empowered legal person being granted this power of attorney)</w:t>
      </w:r>
    </w:p>
    <w:p w14:paraId="40BB2796" w14:textId="77777777" w:rsidR="006F29A4" w:rsidRPr="003E26AB" w:rsidRDefault="006F29A4" w:rsidP="006F29A4">
      <w:pPr>
        <w:autoSpaceDE w:val="0"/>
        <w:autoSpaceDN w:val="0"/>
        <w:adjustRightInd w:val="0"/>
        <w:jc w:val="both"/>
        <w:rPr>
          <w:sz w:val="22"/>
          <w:szCs w:val="22"/>
          <w:lang w:val="en-GB"/>
        </w:rPr>
      </w:pPr>
    </w:p>
    <w:p w14:paraId="66EA6CF9"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E26AB" w:rsidRDefault="006F29A4" w:rsidP="006F29A4">
      <w:pPr>
        <w:autoSpaceDE w:val="0"/>
        <w:autoSpaceDN w:val="0"/>
        <w:adjustRightInd w:val="0"/>
        <w:jc w:val="both"/>
        <w:rPr>
          <w:sz w:val="22"/>
          <w:szCs w:val="22"/>
          <w:lang w:val="en-GB"/>
        </w:rPr>
      </w:pPr>
    </w:p>
    <w:p w14:paraId="53425E95" w14:textId="77777777" w:rsidR="006F29A4" w:rsidRPr="003E26AB" w:rsidRDefault="006F29A4" w:rsidP="006F29A4">
      <w:pPr>
        <w:autoSpaceDE w:val="0"/>
        <w:autoSpaceDN w:val="0"/>
        <w:adjustRightInd w:val="0"/>
        <w:jc w:val="both"/>
        <w:rPr>
          <w:sz w:val="22"/>
          <w:szCs w:val="22"/>
          <w:lang w:val="en-GB"/>
        </w:rPr>
      </w:pPr>
      <w:r w:rsidRPr="003E26AB">
        <w:rPr>
          <w:sz w:val="22"/>
          <w:szCs w:val="22"/>
          <w:lang w:val="en-GB"/>
        </w:rPr>
        <w:t>legally represented by [___________________________]</w:t>
      </w:r>
    </w:p>
    <w:p w14:paraId="343358B1" w14:textId="77777777" w:rsidR="006F29A4" w:rsidRPr="003E26AB" w:rsidRDefault="006F29A4" w:rsidP="006F29A4">
      <w:pPr>
        <w:autoSpaceDE w:val="0"/>
        <w:autoSpaceDN w:val="0"/>
        <w:adjustRightInd w:val="0"/>
        <w:jc w:val="both"/>
        <w:rPr>
          <w:color w:val="808080"/>
          <w:sz w:val="22"/>
          <w:szCs w:val="22"/>
          <w:lang w:val="en-GB"/>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to be filled in with the first name and last name of the legal representative)</w:t>
      </w:r>
    </w:p>
    <w:p w14:paraId="30DE3A9F" w14:textId="77777777" w:rsidR="006F29A4" w:rsidRPr="003E26AB" w:rsidRDefault="006F29A4" w:rsidP="006F29A4">
      <w:pPr>
        <w:autoSpaceDE w:val="0"/>
        <w:autoSpaceDN w:val="0"/>
        <w:adjustRightInd w:val="0"/>
        <w:jc w:val="both"/>
        <w:rPr>
          <w:sz w:val="22"/>
          <w:szCs w:val="22"/>
          <w:lang w:val="en-GB"/>
        </w:rPr>
      </w:pPr>
    </w:p>
    <w:p w14:paraId="587BA1B4" w14:textId="77777777" w:rsidR="006F29A4" w:rsidRPr="003E26AB" w:rsidRDefault="006F29A4" w:rsidP="006F29A4">
      <w:pPr>
        <w:tabs>
          <w:tab w:val="num" w:pos="360"/>
        </w:tabs>
        <w:autoSpaceDE w:val="0"/>
        <w:autoSpaceDN w:val="0"/>
        <w:adjustRightInd w:val="0"/>
        <w:jc w:val="both"/>
        <w:rPr>
          <w:sz w:val="22"/>
          <w:szCs w:val="22"/>
          <w:lang w:val="en-GB"/>
        </w:rPr>
      </w:pPr>
      <w:r w:rsidRPr="003E26A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E26AB" w:rsidRDefault="006F29A4" w:rsidP="006F29A4">
      <w:pPr>
        <w:tabs>
          <w:tab w:val="num" w:pos="360"/>
        </w:tabs>
        <w:autoSpaceDE w:val="0"/>
        <w:autoSpaceDN w:val="0"/>
        <w:adjustRightInd w:val="0"/>
        <w:jc w:val="both"/>
        <w:rPr>
          <w:sz w:val="22"/>
          <w:szCs w:val="22"/>
          <w:lang w:val="en-GB"/>
        </w:rPr>
      </w:pPr>
    </w:p>
    <w:p w14:paraId="4199A46A" w14:textId="7C5FBE76" w:rsidR="006F29A4" w:rsidRPr="003E26AB" w:rsidRDefault="006F29A4" w:rsidP="006F29A4">
      <w:pPr>
        <w:tabs>
          <w:tab w:val="num" w:pos="360"/>
        </w:tabs>
        <w:autoSpaceDE w:val="0"/>
        <w:autoSpaceDN w:val="0"/>
        <w:adjustRightInd w:val="0"/>
        <w:jc w:val="both"/>
        <w:rPr>
          <w:sz w:val="22"/>
          <w:szCs w:val="22"/>
          <w:lang w:val="en-GB"/>
        </w:rPr>
      </w:pPr>
      <w:r w:rsidRPr="003E26AB">
        <w:rPr>
          <w:sz w:val="22"/>
          <w:szCs w:val="22"/>
          <w:lang w:val="en-GB"/>
        </w:rPr>
        <w:t xml:space="preserve">as my representative in the OGMS of the Company, which will take place on </w:t>
      </w:r>
      <w:r w:rsidR="006B2910" w:rsidRPr="003E26AB">
        <w:rPr>
          <w:sz w:val="22"/>
          <w:szCs w:val="22"/>
          <w:lang w:val="en-GB"/>
        </w:rPr>
        <w:t>2</w:t>
      </w:r>
      <w:r w:rsidR="006F2727" w:rsidRPr="003E26AB">
        <w:rPr>
          <w:sz w:val="22"/>
          <w:szCs w:val="22"/>
          <w:lang w:val="en-GB"/>
        </w:rPr>
        <w:t>8</w:t>
      </w:r>
      <w:r w:rsidR="006B2910" w:rsidRPr="003E26AB">
        <w:rPr>
          <w:sz w:val="22"/>
          <w:szCs w:val="22"/>
          <w:lang w:val="en-GB"/>
        </w:rPr>
        <w:t xml:space="preserve"> </w:t>
      </w:r>
      <w:r w:rsidR="006F2727" w:rsidRPr="003E26AB">
        <w:rPr>
          <w:sz w:val="22"/>
          <w:szCs w:val="22"/>
          <w:lang w:val="en-GB"/>
        </w:rPr>
        <w:t>April</w:t>
      </w:r>
      <w:r w:rsidR="006B2910" w:rsidRPr="003E26AB">
        <w:rPr>
          <w:sz w:val="22"/>
          <w:szCs w:val="22"/>
          <w:lang w:val="en-GB"/>
        </w:rPr>
        <w:t xml:space="preserve"> 2021</w:t>
      </w:r>
      <w:r w:rsidR="002D4918" w:rsidRPr="003E26AB">
        <w:rPr>
          <w:sz w:val="22"/>
          <w:szCs w:val="22"/>
          <w:lang w:val="en-GB"/>
        </w:rPr>
        <w:t xml:space="preserve"> at 1</w:t>
      </w:r>
      <w:r w:rsidR="006F2727" w:rsidRPr="003E26AB">
        <w:rPr>
          <w:sz w:val="22"/>
          <w:szCs w:val="22"/>
          <w:lang w:val="en-GB"/>
        </w:rPr>
        <w:t>2</w:t>
      </w:r>
      <w:r w:rsidR="002D4918" w:rsidRPr="003E26AB">
        <w:rPr>
          <w:sz w:val="22"/>
          <w:szCs w:val="22"/>
          <w:lang w:val="en-GB"/>
        </w:rPr>
        <w:t xml:space="preserve">:00 </w:t>
      </w:r>
      <w:r w:rsidR="006F2727" w:rsidRPr="003E26AB">
        <w:rPr>
          <w:sz w:val="22"/>
          <w:szCs w:val="22"/>
          <w:lang w:val="en-GB"/>
        </w:rPr>
        <w:t>P</w:t>
      </w:r>
      <w:r w:rsidR="00123B5F" w:rsidRPr="003E26AB">
        <w:rPr>
          <w:sz w:val="22"/>
          <w:szCs w:val="22"/>
          <w:lang w:val="en-GB"/>
        </w:rPr>
        <w:t>M</w:t>
      </w:r>
      <w:r w:rsidRPr="003E26AB">
        <w:rPr>
          <w:sz w:val="22"/>
          <w:szCs w:val="22"/>
          <w:lang w:val="en-GB"/>
        </w:rPr>
        <w:t xml:space="preserve"> (Romanian time), at “</w:t>
      </w:r>
      <w:r w:rsidR="008D0CFF" w:rsidRPr="003E26AB">
        <w:rPr>
          <w:sz w:val="22"/>
          <w:szCs w:val="22"/>
          <w:lang w:val="en-GB"/>
        </w:rPr>
        <w:t xml:space="preserve">ATHÉNÉE PALACE HILTON BUCHAREST” Hotel, Le Diplomate Salon, </w:t>
      </w:r>
      <w:r w:rsidR="008D0CFF" w:rsidRPr="003E26AB">
        <w:rPr>
          <w:sz w:val="22"/>
          <w:szCs w:val="22"/>
          <w:lang w:val="en-GB"/>
        </w:rPr>
        <w:lastRenderedPageBreak/>
        <w:t>1-3 Episcopiei Street, Sector 1, Bucharest, 010292, Romania</w:t>
      </w:r>
      <w:r w:rsidRPr="003E26AB">
        <w:rPr>
          <w:sz w:val="22"/>
          <w:szCs w:val="22"/>
          <w:lang w:val="en-GB"/>
        </w:rPr>
        <w:t xml:space="preserve">, </w:t>
      </w:r>
      <w:r w:rsidRPr="003E26AB">
        <w:rPr>
          <w:sz w:val="22"/>
          <w:szCs w:val="22"/>
          <w:lang w:val="en-GB" w:eastAsia="ro-RO"/>
        </w:rPr>
        <w:t>to exercise the voting rights pertaining to my holdings registered in the shareholders’ registry as at the reference date, as follows</w:t>
      </w:r>
      <w:r w:rsidRPr="003E26AB">
        <w:rPr>
          <w:sz w:val="22"/>
          <w:szCs w:val="22"/>
          <w:lang w:val="en-GB"/>
        </w:rPr>
        <w:t>:</w:t>
      </w:r>
    </w:p>
    <w:p w14:paraId="3E4548B4" w14:textId="77777777" w:rsidR="006F29A4" w:rsidRPr="003E26AB" w:rsidRDefault="006F29A4" w:rsidP="006F29A4">
      <w:pPr>
        <w:tabs>
          <w:tab w:val="num" w:pos="360"/>
        </w:tabs>
        <w:autoSpaceDE w:val="0"/>
        <w:autoSpaceDN w:val="0"/>
        <w:adjustRightInd w:val="0"/>
        <w:jc w:val="both"/>
        <w:rPr>
          <w:sz w:val="22"/>
          <w:szCs w:val="22"/>
          <w:lang w:val="en-GB"/>
        </w:rPr>
      </w:pPr>
    </w:p>
    <w:p w14:paraId="10C75403" w14:textId="451157D6" w:rsidR="009C14AE" w:rsidRPr="003E26AB" w:rsidRDefault="000F725D" w:rsidP="009C14AE">
      <w:pPr>
        <w:pStyle w:val="ListParagraph"/>
        <w:numPr>
          <w:ilvl w:val="0"/>
          <w:numId w:val="9"/>
        </w:numPr>
        <w:ind w:left="360"/>
        <w:contextualSpacing w:val="0"/>
        <w:jc w:val="both"/>
        <w:rPr>
          <w:sz w:val="22"/>
          <w:szCs w:val="22"/>
          <w:lang w:val="en-GB"/>
        </w:rPr>
      </w:pPr>
      <w:r w:rsidRPr="003E26AB">
        <w:rPr>
          <w:sz w:val="22"/>
          <w:szCs w:val="22"/>
          <w:lang w:val="en-GB"/>
        </w:rPr>
        <w:t xml:space="preserve">1.1. </w:t>
      </w:r>
      <w:r w:rsidR="00ED40C7" w:rsidRPr="003E26AB">
        <w:rPr>
          <w:sz w:val="22"/>
          <w:szCs w:val="22"/>
          <w:lang w:val="en-GB"/>
        </w:rPr>
        <w:t xml:space="preserve">For item </w:t>
      </w:r>
      <w:r w:rsidR="006B2910" w:rsidRPr="003E26AB">
        <w:rPr>
          <w:sz w:val="22"/>
          <w:szCs w:val="22"/>
          <w:lang w:val="en-GB"/>
        </w:rPr>
        <w:t>1</w:t>
      </w:r>
      <w:r w:rsidR="00960370" w:rsidRPr="003E26AB">
        <w:rPr>
          <w:sz w:val="22"/>
          <w:szCs w:val="22"/>
          <w:lang w:val="en-GB"/>
        </w:rPr>
        <w:t>.1</w:t>
      </w:r>
      <w:r w:rsidR="00ED40C7" w:rsidRPr="003E26AB">
        <w:rPr>
          <w:sz w:val="22"/>
          <w:szCs w:val="22"/>
          <w:lang w:val="en-GB"/>
        </w:rPr>
        <w:t xml:space="preserve"> on the agenda, respectively, </w:t>
      </w:r>
      <w:r w:rsidR="005628CC" w:rsidRPr="003E26AB">
        <w:rPr>
          <w:sz w:val="22"/>
          <w:szCs w:val="22"/>
          <w:lang w:val="en-GB"/>
        </w:rPr>
        <w:t>in accordance with Article 9.7 of the Management Agreement signed on 24 July 2019 between Fondul Proprietatea and Franklin Templeton International Services S.à r.l. (“</w:t>
      </w:r>
      <w:r w:rsidR="005628CC" w:rsidRPr="003E26AB">
        <w:rPr>
          <w:b/>
          <w:sz w:val="22"/>
          <w:szCs w:val="22"/>
          <w:lang w:val="en-GB"/>
        </w:rPr>
        <w:t>Management Agreement</w:t>
      </w:r>
      <w:r w:rsidR="005628CC" w:rsidRPr="003E26AB">
        <w:rPr>
          <w:sz w:val="22"/>
          <w:szCs w:val="22"/>
          <w:lang w:val="en-GB"/>
        </w:rPr>
        <w:t xml:space="preserve">”), the shareholders decide on the approval of the continuation of the current mandate of Franklin Templeton International Services </w:t>
      </w:r>
      <w:bookmarkStart w:id="0" w:name="_Hlk64554524"/>
      <w:r w:rsidR="005628CC" w:rsidRPr="003E26AB">
        <w:rPr>
          <w:sz w:val="22"/>
          <w:szCs w:val="22"/>
          <w:lang w:val="en-GB"/>
        </w:rPr>
        <w:t>S.à r.l.</w:t>
      </w:r>
      <w:bookmarkEnd w:id="0"/>
      <w:r w:rsidR="005628CC" w:rsidRPr="003E26AB">
        <w:rPr>
          <w:sz w:val="22"/>
          <w:szCs w:val="22"/>
          <w:lang w:val="en-GB"/>
        </w:rPr>
        <w:t xml:space="preserve"> as the alternative investment fund manager and sole director of Fondul Proprietatea.</w:t>
      </w:r>
      <w:r w:rsidR="00954A3F" w:rsidRPr="003E26AB">
        <w:rPr>
          <w:sz w:val="22"/>
          <w:szCs w:val="22"/>
          <w:lang w:val="en-GB"/>
        </w:rPr>
        <w:t xml:space="preserve"> </w:t>
      </w:r>
      <w:r w:rsidR="00954A3F" w:rsidRPr="003E26AB">
        <w:rPr>
          <w:i/>
          <w:iCs/>
          <w:sz w:val="22"/>
          <w:szCs w:val="22"/>
          <w:lang w:val="en-GB"/>
        </w:rPr>
        <w:t>(secret vote)</w:t>
      </w:r>
      <w:r w:rsidR="00954A3F" w:rsidRPr="003E26AB">
        <w:rPr>
          <w:sz w:val="22"/>
          <w:szCs w:val="22"/>
          <w:lang w:val="en-GB"/>
        </w:rPr>
        <w:t xml:space="preserve">    </w:t>
      </w:r>
    </w:p>
    <w:p w14:paraId="49EEBE45" w14:textId="2C66E318" w:rsidR="009C14AE" w:rsidRPr="003E26AB" w:rsidRDefault="009C14AE" w:rsidP="009C14AE">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628CC" w:rsidRPr="003E26AB" w14:paraId="0F67980B"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8860" w14:textId="77777777" w:rsidR="005628CC" w:rsidRPr="003E26AB" w:rsidRDefault="005628CC"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638253" w14:textId="77777777" w:rsidR="005628CC" w:rsidRPr="003E26AB" w:rsidRDefault="005628CC"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8B8483" w14:textId="77777777" w:rsidR="005628CC" w:rsidRPr="003E26AB" w:rsidRDefault="005628CC" w:rsidP="0090348B">
            <w:pPr>
              <w:jc w:val="both"/>
              <w:rPr>
                <w:color w:val="000000"/>
                <w:sz w:val="22"/>
                <w:szCs w:val="22"/>
                <w:lang w:val="en-GB"/>
              </w:rPr>
            </w:pPr>
            <w:r w:rsidRPr="003E26AB">
              <w:rPr>
                <w:color w:val="000000"/>
                <w:sz w:val="22"/>
                <w:szCs w:val="22"/>
                <w:lang w:val="en-GB"/>
              </w:rPr>
              <w:t> ABSTENTION</w:t>
            </w:r>
          </w:p>
        </w:tc>
      </w:tr>
      <w:tr w:rsidR="005628CC" w:rsidRPr="003E26AB" w14:paraId="522FD3B3"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4409A9E" w14:textId="77777777" w:rsidR="005628CC" w:rsidRPr="003E26AB" w:rsidRDefault="005628CC"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7850DB" w14:textId="77777777" w:rsidR="005628CC" w:rsidRPr="003E26AB" w:rsidRDefault="005628CC"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BC2908A" w14:textId="77777777" w:rsidR="005628CC" w:rsidRPr="003E26AB" w:rsidRDefault="005628CC" w:rsidP="0090348B">
            <w:pPr>
              <w:jc w:val="both"/>
              <w:rPr>
                <w:color w:val="000000"/>
                <w:sz w:val="22"/>
                <w:szCs w:val="22"/>
                <w:lang w:val="en-GB"/>
              </w:rPr>
            </w:pPr>
            <w:r w:rsidRPr="003E26AB">
              <w:rPr>
                <w:color w:val="000000"/>
                <w:sz w:val="22"/>
                <w:szCs w:val="22"/>
                <w:lang w:val="en-GB"/>
              </w:rPr>
              <w:t> </w:t>
            </w:r>
          </w:p>
        </w:tc>
      </w:tr>
    </w:tbl>
    <w:p w14:paraId="0FD96481" w14:textId="77777777" w:rsidR="005628CC" w:rsidRPr="003E26AB" w:rsidRDefault="005628CC" w:rsidP="005628CC">
      <w:pPr>
        <w:pStyle w:val="ListParagraph"/>
        <w:ind w:left="450"/>
        <w:jc w:val="both"/>
        <w:rPr>
          <w:color w:val="1F497D"/>
          <w:sz w:val="22"/>
          <w:szCs w:val="22"/>
          <w:lang w:val="en-GB"/>
        </w:rPr>
      </w:pPr>
    </w:p>
    <w:p w14:paraId="21F1609D" w14:textId="77777777" w:rsidR="005628CC" w:rsidRPr="003E26AB" w:rsidRDefault="005628CC" w:rsidP="005628CC">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222E764" w14:textId="77777777" w:rsidR="005628CC" w:rsidRPr="003E26AB" w:rsidRDefault="005628CC" w:rsidP="009C14AE">
      <w:pPr>
        <w:pStyle w:val="ListParagraph"/>
        <w:rPr>
          <w:sz w:val="22"/>
          <w:szCs w:val="22"/>
          <w:lang w:val="en-GB"/>
        </w:rPr>
      </w:pPr>
    </w:p>
    <w:p w14:paraId="3CC99DD7" w14:textId="707024B1" w:rsidR="003244B5" w:rsidRPr="003E26AB" w:rsidRDefault="000F725D" w:rsidP="007B4A6D">
      <w:pPr>
        <w:pStyle w:val="ListParagraph"/>
        <w:ind w:left="360"/>
        <w:contextualSpacing w:val="0"/>
        <w:jc w:val="both"/>
        <w:rPr>
          <w:sz w:val="22"/>
          <w:szCs w:val="22"/>
          <w:lang w:val="en-GB"/>
        </w:rPr>
      </w:pPr>
      <w:r w:rsidRPr="003E26AB">
        <w:rPr>
          <w:sz w:val="22"/>
          <w:szCs w:val="22"/>
          <w:lang w:val="en-GB"/>
        </w:rPr>
        <w:t>1.2. I</w:t>
      </w:r>
      <w:r w:rsidR="003244B5" w:rsidRPr="003E26AB">
        <w:rPr>
          <w:sz w:val="22"/>
          <w:szCs w:val="22"/>
          <w:lang w:val="en-GB"/>
        </w:rPr>
        <w:t>n case point 1</w:t>
      </w:r>
      <w:r w:rsidR="00960370" w:rsidRPr="003E26AB">
        <w:rPr>
          <w:sz w:val="22"/>
          <w:szCs w:val="22"/>
          <w:lang w:val="en-GB"/>
        </w:rPr>
        <w:t>.1</w:t>
      </w:r>
      <w:r w:rsidR="003244B5" w:rsidRPr="003E26AB">
        <w:rPr>
          <w:sz w:val="22"/>
          <w:szCs w:val="22"/>
          <w:lang w:val="en-GB"/>
        </w:rPr>
        <w:t xml:space="preserve"> above is not approved by the shareholders, in accordance with point 9.7 of the Management Agreement, the approval of:</w:t>
      </w:r>
    </w:p>
    <w:p w14:paraId="6A50AD5A" w14:textId="77777777" w:rsidR="007757E5" w:rsidRPr="003E26AB" w:rsidRDefault="003244B5" w:rsidP="007757E5">
      <w:pPr>
        <w:pStyle w:val="ListParagraph"/>
        <w:numPr>
          <w:ilvl w:val="0"/>
          <w:numId w:val="5"/>
        </w:numPr>
        <w:spacing w:before="240"/>
        <w:contextualSpacing w:val="0"/>
        <w:jc w:val="both"/>
        <w:rPr>
          <w:sz w:val="22"/>
          <w:szCs w:val="22"/>
          <w:lang w:val="en-GB"/>
        </w:rPr>
      </w:pPr>
      <w:r w:rsidRPr="003E26AB">
        <w:rPr>
          <w:sz w:val="22"/>
          <w:szCs w:val="22"/>
          <w:lang w:val="en-GB"/>
        </w:rPr>
        <w:t xml:space="preserve">the simultaneous termination of the mandate of Franklin Templeton International Services S.à r.l. 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and (ii) 1 November 2021, and </w:t>
      </w:r>
    </w:p>
    <w:p w14:paraId="120D9060" w14:textId="31500739" w:rsidR="00C264C6" w:rsidRDefault="003244B5" w:rsidP="007757E5">
      <w:pPr>
        <w:pStyle w:val="ListParagraph"/>
        <w:numPr>
          <w:ilvl w:val="0"/>
          <w:numId w:val="5"/>
        </w:numPr>
        <w:spacing w:before="240"/>
        <w:contextualSpacing w:val="0"/>
        <w:jc w:val="both"/>
        <w:rPr>
          <w:sz w:val="22"/>
          <w:szCs w:val="22"/>
          <w:lang w:val="en-GB"/>
        </w:rPr>
      </w:pPr>
      <w:r w:rsidRPr="003E26AB">
        <w:rPr>
          <w:sz w:val="22"/>
          <w:szCs w:val="22"/>
          <w:lang w:val="en-GB"/>
        </w:rPr>
        <w:t>the procedure to be observed for the selection of a new alternative investment fund manager and sole director of Fondul Proprietatea, as described in the supporting materials. (</w:t>
      </w:r>
      <w:r w:rsidRPr="003E26AB">
        <w:rPr>
          <w:i/>
          <w:sz w:val="22"/>
          <w:szCs w:val="22"/>
          <w:lang w:val="en-GB"/>
        </w:rPr>
        <w:t>secret vote</w:t>
      </w:r>
      <w:r w:rsidRPr="003E26AB">
        <w:rPr>
          <w:sz w:val="22"/>
          <w:szCs w:val="22"/>
          <w:lang w:val="en-GB"/>
        </w:rPr>
        <w:t>)</w:t>
      </w:r>
    </w:p>
    <w:p w14:paraId="6631F2D7" w14:textId="77777777" w:rsidR="001615EF" w:rsidRPr="003E26AB" w:rsidRDefault="001615EF" w:rsidP="001615EF">
      <w:pPr>
        <w:pStyle w:val="ListParagraph"/>
        <w:spacing w:before="240"/>
        <w:ind w:left="14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3E26AB" w14:paraId="79934F8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B681" w14:textId="77777777" w:rsidR="005D311D" w:rsidRPr="003E26AB" w:rsidRDefault="005D311D" w:rsidP="00FA082A">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E3062" w14:textId="77777777" w:rsidR="005D311D" w:rsidRPr="003E26AB" w:rsidRDefault="005D311D" w:rsidP="00FA082A">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32D7F3" w14:textId="77777777" w:rsidR="005D311D" w:rsidRPr="003E26AB" w:rsidRDefault="005D311D" w:rsidP="00FA082A">
            <w:pPr>
              <w:jc w:val="both"/>
              <w:rPr>
                <w:color w:val="000000"/>
                <w:sz w:val="22"/>
                <w:szCs w:val="22"/>
                <w:lang w:val="en-GB"/>
              </w:rPr>
            </w:pPr>
            <w:r w:rsidRPr="003E26AB">
              <w:rPr>
                <w:color w:val="000000"/>
                <w:sz w:val="22"/>
                <w:szCs w:val="22"/>
                <w:lang w:val="en-GB"/>
              </w:rPr>
              <w:t> ABSTENTION</w:t>
            </w:r>
          </w:p>
        </w:tc>
      </w:tr>
      <w:tr w:rsidR="005D311D" w:rsidRPr="003E26AB" w14:paraId="6987DF3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5EEE79" w14:textId="77777777" w:rsidR="005D311D" w:rsidRPr="003E26AB" w:rsidRDefault="005D311D" w:rsidP="00FA082A">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F5853" w14:textId="77777777" w:rsidR="005D311D" w:rsidRPr="003E26AB" w:rsidRDefault="005D311D" w:rsidP="00FA082A">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81C1CC0" w14:textId="77777777" w:rsidR="005D311D" w:rsidRPr="003E26AB" w:rsidRDefault="005D311D" w:rsidP="00FA082A">
            <w:pPr>
              <w:jc w:val="both"/>
              <w:rPr>
                <w:color w:val="000000"/>
                <w:sz w:val="22"/>
                <w:szCs w:val="22"/>
                <w:lang w:val="en-GB"/>
              </w:rPr>
            </w:pPr>
            <w:r w:rsidRPr="003E26AB">
              <w:rPr>
                <w:color w:val="000000"/>
                <w:sz w:val="22"/>
                <w:szCs w:val="22"/>
                <w:lang w:val="en-GB"/>
              </w:rPr>
              <w:t> </w:t>
            </w:r>
          </w:p>
        </w:tc>
      </w:tr>
    </w:tbl>
    <w:p w14:paraId="1C8B4FB9" w14:textId="77777777" w:rsidR="005D311D" w:rsidRPr="003E26AB" w:rsidRDefault="005D311D" w:rsidP="005D311D">
      <w:pPr>
        <w:pStyle w:val="ListParagraph"/>
        <w:ind w:left="450"/>
        <w:jc w:val="both"/>
        <w:rPr>
          <w:color w:val="1F497D"/>
          <w:sz w:val="22"/>
          <w:szCs w:val="22"/>
          <w:lang w:val="en-GB"/>
        </w:rPr>
      </w:pPr>
    </w:p>
    <w:p w14:paraId="277E20A9" w14:textId="77777777" w:rsidR="005D311D" w:rsidRPr="003E26AB" w:rsidRDefault="005D311D" w:rsidP="005D311D">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4D71D009" w:rsidR="005D311D" w:rsidRPr="003E26AB" w:rsidRDefault="005D311D" w:rsidP="005D311D">
      <w:pPr>
        <w:pStyle w:val="ListParagraph"/>
        <w:ind w:left="450"/>
        <w:jc w:val="both"/>
        <w:rPr>
          <w:color w:val="1F497D"/>
          <w:sz w:val="22"/>
          <w:szCs w:val="22"/>
          <w:lang w:val="en-GB"/>
        </w:rPr>
      </w:pPr>
    </w:p>
    <w:p w14:paraId="5BB5037D" w14:textId="07345DE9" w:rsidR="00E563F4" w:rsidRPr="003E26AB" w:rsidRDefault="00A26834" w:rsidP="00E563F4">
      <w:pPr>
        <w:pStyle w:val="ListParagraph"/>
        <w:numPr>
          <w:ilvl w:val="0"/>
          <w:numId w:val="9"/>
        </w:numPr>
        <w:ind w:left="360"/>
        <w:contextualSpacing w:val="0"/>
        <w:jc w:val="both"/>
        <w:rPr>
          <w:sz w:val="22"/>
          <w:szCs w:val="22"/>
          <w:lang w:val="en-GB"/>
        </w:rPr>
      </w:pPr>
      <w:bookmarkStart w:id="1" w:name="_Hlk62232464"/>
      <w:r w:rsidRPr="003E26AB">
        <w:rPr>
          <w:sz w:val="22"/>
          <w:szCs w:val="22"/>
          <w:lang w:val="en-GB"/>
        </w:rPr>
        <w:t>For item 2 on the agenda, respectively, t</w:t>
      </w:r>
      <w:r w:rsidR="00E563F4" w:rsidRPr="003E26AB">
        <w:rPr>
          <w:sz w:val="22"/>
          <w:szCs w:val="22"/>
          <w:lang w:val="en-GB"/>
        </w:rPr>
        <w:t xml:space="preserve">he approval of the Annual Activity Report of the Sole Director </w:t>
      </w:r>
      <w:bookmarkEnd w:id="1"/>
      <w:r w:rsidR="00E563F4" w:rsidRPr="003E26AB">
        <w:rPr>
          <w:sz w:val="22"/>
          <w:szCs w:val="22"/>
          <w:lang w:val="en-GB"/>
        </w:rPr>
        <w:t xml:space="preserve">of Fondul Proprietatea for the financial year 2020, including the financial statements for the year ended on 31 December 2020 prepared in accordance with the International Financial Reporting Standards as adopted by the European Union and applying the Financial Supervisory Authority Norm no. 39/ 28 December 2015, the approval of the auditor’s report (all as </w:t>
      </w:r>
      <w:r w:rsidR="00E563F4" w:rsidRPr="003E26AB">
        <w:rPr>
          <w:sz w:val="22"/>
          <w:szCs w:val="22"/>
          <w:lang w:val="ro-RO"/>
        </w:rPr>
        <w:t xml:space="preserve">published </w:t>
      </w:r>
      <w:r w:rsidR="00E563F4" w:rsidRPr="003E26AB">
        <w:rPr>
          <w:sz w:val="22"/>
          <w:szCs w:val="22"/>
          <w:lang w:val="en-GB"/>
        </w:rPr>
        <w:t>in the supporting documentation</w:t>
      </w:r>
      <w:r w:rsidR="00E563F4" w:rsidRPr="003E26AB">
        <w:rPr>
          <w:sz w:val="22"/>
          <w:szCs w:val="22"/>
          <w:lang w:val="ro-RO"/>
        </w:rPr>
        <w:t xml:space="preserve"> on the website of Fondul Proprietatea, including in the format according to provisions of the EU Delegated Regulation 2019/815 of the Council with regard to regulatory technical standards on the specification of a single electronic reporting format</w:t>
      </w:r>
      <w:r w:rsidR="00E563F4" w:rsidRPr="003E26AB">
        <w:rPr>
          <w:sz w:val="22"/>
          <w:szCs w:val="22"/>
          <w:lang w:val="en-GB"/>
        </w:rPr>
        <w:t>), the ratification of all legal acts concluded, adopted or issued on behalf of Fondul Proprietatea, as well as of any management/administration measures adopted, implemented, approved or concluded during 2020 financial year, along with the discharge of the Sole Director’s for any liability for its administration during 2020 financial year.</w:t>
      </w:r>
    </w:p>
    <w:p w14:paraId="2246BF84" w14:textId="69CE1241" w:rsidR="00035C18" w:rsidRDefault="00035C18" w:rsidP="005D311D">
      <w:pPr>
        <w:pStyle w:val="ListParagraph"/>
        <w:ind w:left="450"/>
        <w:jc w:val="both"/>
        <w:rPr>
          <w:color w:val="1F497D"/>
          <w:sz w:val="22"/>
          <w:szCs w:val="22"/>
          <w:lang w:val="en-GB"/>
        </w:rPr>
      </w:pPr>
    </w:p>
    <w:p w14:paraId="219F383C" w14:textId="77777777" w:rsidR="001615EF" w:rsidRPr="003E26AB" w:rsidRDefault="001615EF" w:rsidP="005D311D">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834" w:rsidRPr="003E26AB" w14:paraId="186EDC05"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FE4DC" w14:textId="77777777" w:rsidR="00A26834" w:rsidRPr="003E26AB" w:rsidRDefault="00A26834"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0BBBB6" w14:textId="77777777" w:rsidR="00A26834" w:rsidRPr="003E26AB" w:rsidRDefault="00A26834"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2D359F" w14:textId="77777777" w:rsidR="00A26834" w:rsidRPr="003E26AB" w:rsidRDefault="00A26834" w:rsidP="0090348B">
            <w:pPr>
              <w:jc w:val="both"/>
              <w:rPr>
                <w:color w:val="000000"/>
                <w:sz w:val="22"/>
                <w:szCs w:val="22"/>
                <w:lang w:val="en-GB"/>
              </w:rPr>
            </w:pPr>
            <w:r w:rsidRPr="003E26AB">
              <w:rPr>
                <w:color w:val="000000"/>
                <w:sz w:val="22"/>
                <w:szCs w:val="22"/>
                <w:lang w:val="en-GB"/>
              </w:rPr>
              <w:t> ABSTENTION</w:t>
            </w:r>
          </w:p>
        </w:tc>
      </w:tr>
      <w:tr w:rsidR="00A26834" w:rsidRPr="003E26AB" w14:paraId="59574CC8"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FB7BB0" w14:textId="77777777" w:rsidR="00A26834" w:rsidRPr="003E26AB" w:rsidRDefault="00A26834"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C500E8" w14:textId="77777777" w:rsidR="00A26834" w:rsidRPr="003E26AB" w:rsidRDefault="00A26834"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9C08266" w14:textId="77777777" w:rsidR="00A26834" w:rsidRPr="003E26AB" w:rsidRDefault="00A26834" w:rsidP="0090348B">
            <w:pPr>
              <w:jc w:val="both"/>
              <w:rPr>
                <w:color w:val="000000"/>
                <w:sz w:val="22"/>
                <w:szCs w:val="22"/>
                <w:lang w:val="en-GB"/>
              </w:rPr>
            </w:pPr>
            <w:r w:rsidRPr="003E26AB">
              <w:rPr>
                <w:color w:val="000000"/>
                <w:sz w:val="22"/>
                <w:szCs w:val="22"/>
                <w:lang w:val="en-GB"/>
              </w:rPr>
              <w:t> </w:t>
            </w:r>
          </w:p>
        </w:tc>
      </w:tr>
    </w:tbl>
    <w:p w14:paraId="05298AAC" w14:textId="77777777" w:rsidR="00A26834" w:rsidRPr="003E26AB" w:rsidRDefault="00A26834" w:rsidP="00A26834">
      <w:pPr>
        <w:pStyle w:val="ListParagraph"/>
        <w:ind w:left="450"/>
        <w:jc w:val="both"/>
        <w:rPr>
          <w:color w:val="1F497D"/>
          <w:sz w:val="22"/>
          <w:szCs w:val="22"/>
          <w:lang w:val="en-GB"/>
        </w:rPr>
      </w:pPr>
    </w:p>
    <w:p w14:paraId="25B99F2F" w14:textId="77777777" w:rsidR="00A26834" w:rsidRPr="003E26AB" w:rsidRDefault="00A26834" w:rsidP="00A26834">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7F17AD8" w14:textId="65B514A6" w:rsidR="00035C18" w:rsidRPr="003E26AB" w:rsidRDefault="00035C18" w:rsidP="005D311D">
      <w:pPr>
        <w:pStyle w:val="ListParagraph"/>
        <w:ind w:left="450"/>
        <w:jc w:val="both"/>
        <w:rPr>
          <w:color w:val="1F497D"/>
          <w:sz w:val="22"/>
          <w:szCs w:val="22"/>
          <w:lang w:val="en-GB"/>
        </w:rPr>
      </w:pPr>
    </w:p>
    <w:p w14:paraId="1665038C" w14:textId="39D92E43" w:rsidR="000322C3" w:rsidRPr="003E26AB" w:rsidRDefault="0057045F" w:rsidP="000322C3">
      <w:pPr>
        <w:pStyle w:val="ListParagraph"/>
        <w:numPr>
          <w:ilvl w:val="0"/>
          <w:numId w:val="9"/>
        </w:numPr>
        <w:ind w:left="360"/>
        <w:contextualSpacing w:val="0"/>
        <w:jc w:val="both"/>
        <w:rPr>
          <w:sz w:val="22"/>
          <w:szCs w:val="22"/>
          <w:lang w:val="en-GB"/>
        </w:rPr>
      </w:pPr>
      <w:r w:rsidRPr="003E26AB">
        <w:rPr>
          <w:sz w:val="22"/>
          <w:szCs w:val="22"/>
          <w:lang w:val="en-GB"/>
        </w:rPr>
        <w:t>For item 3 on the agenda, respectively,</w:t>
      </w:r>
      <w:r w:rsidR="000322C3" w:rsidRPr="003E26AB">
        <w:rPr>
          <w:sz w:val="22"/>
          <w:szCs w:val="22"/>
          <w:lang w:val="en-GB"/>
        </w:rPr>
        <w:t xml:space="preserve"> the approval to cover the negative reserves of RON 236,026,121 incurred in 2020 financial year from the cancellation of treasury shares acquired through the 10th buy-back programme, in accordance with the supporting materials. </w:t>
      </w:r>
    </w:p>
    <w:p w14:paraId="6EE60316" w14:textId="3C45D538" w:rsidR="0057045F" w:rsidRPr="003E26AB" w:rsidRDefault="0057045F" w:rsidP="000322C3">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322C3" w:rsidRPr="003E26AB" w14:paraId="395C326A"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25F9" w14:textId="77777777" w:rsidR="000322C3" w:rsidRPr="003E26AB" w:rsidRDefault="000322C3"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599287" w14:textId="77777777" w:rsidR="000322C3" w:rsidRPr="003E26AB" w:rsidRDefault="000322C3"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573369" w14:textId="77777777" w:rsidR="000322C3" w:rsidRPr="003E26AB" w:rsidRDefault="000322C3" w:rsidP="0090348B">
            <w:pPr>
              <w:jc w:val="both"/>
              <w:rPr>
                <w:color w:val="000000"/>
                <w:sz w:val="22"/>
                <w:szCs w:val="22"/>
                <w:lang w:val="en-GB"/>
              </w:rPr>
            </w:pPr>
            <w:r w:rsidRPr="003E26AB">
              <w:rPr>
                <w:color w:val="000000"/>
                <w:sz w:val="22"/>
                <w:szCs w:val="22"/>
                <w:lang w:val="en-GB"/>
              </w:rPr>
              <w:t> ABSTENTION</w:t>
            </w:r>
          </w:p>
        </w:tc>
      </w:tr>
      <w:tr w:rsidR="000322C3" w:rsidRPr="003E26AB" w14:paraId="2CAE482B"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06DC4F" w14:textId="77777777" w:rsidR="000322C3" w:rsidRPr="003E26AB" w:rsidRDefault="000322C3"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3E8756" w14:textId="77777777" w:rsidR="000322C3" w:rsidRPr="003E26AB" w:rsidRDefault="000322C3"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CDAB068" w14:textId="77777777" w:rsidR="000322C3" w:rsidRPr="003E26AB" w:rsidRDefault="000322C3" w:rsidP="0090348B">
            <w:pPr>
              <w:jc w:val="both"/>
              <w:rPr>
                <w:color w:val="000000"/>
                <w:sz w:val="22"/>
                <w:szCs w:val="22"/>
                <w:lang w:val="en-GB"/>
              </w:rPr>
            </w:pPr>
            <w:r w:rsidRPr="003E26AB">
              <w:rPr>
                <w:color w:val="000000"/>
                <w:sz w:val="22"/>
                <w:szCs w:val="22"/>
                <w:lang w:val="en-GB"/>
              </w:rPr>
              <w:t> </w:t>
            </w:r>
          </w:p>
        </w:tc>
      </w:tr>
    </w:tbl>
    <w:p w14:paraId="351370EA" w14:textId="77777777" w:rsidR="000322C3" w:rsidRPr="003E26AB" w:rsidRDefault="000322C3" w:rsidP="000322C3">
      <w:pPr>
        <w:pStyle w:val="ListParagraph"/>
        <w:ind w:left="450"/>
        <w:jc w:val="both"/>
        <w:rPr>
          <w:color w:val="1F497D"/>
          <w:sz w:val="22"/>
          <w:szCs w:val="22"/>
          <w:lang w:val="en-GB"/>
        </w:rPr>
      </w:pPr>
    </w:p>
    <w:p w14:paraId="45DF8BF0" w14:textId="77777777" w:rsidR="000322C3" w:rsidRPr="003E26AB" w:rsidRDefault="000322C3" w:rsidP="000322C3">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7F13469" w14:textId="2C08423E" w:rsidR="0057045F" w:rsidRPr="003E26AB" w:rsidRDefault="0057045F" w:rsidP="005D311D">
      <w:pPr>
        <w:pStyle w:val="ListParagraph"/>
        <w:ind w:left="450"/>
        <w:jc w:val="both"/>
        <w:rPr>
          <w:color w:val="1F497D"/>
          <w:sz w:val="22"/>
          <w:szCs w:val="22"/>
          <w:lang w:val="en-GB"/>
        </w:rPr>
      </w:pPr>
    </w:p>
    <w:p w14:paraId="338B7758" w14:textId="2F4646E4" w:rsidR="002F119C" w:rsidRPr="003E26AB" w:rsidRDefault="002F119C" w:rsidP="002F119C">
      <w:pPr>
        <w:pStyle w:val="ListParagraph"/>
        <w:numPr>
          <w:ilvl w:val="0"/>
          <w:numId w:val="9"/>
        </w:numPr>
        <w:ind w:left="360"/>
        <w:contextualSpacing w:val="0"/>
        <w:jc w:val="both"/>
        <w:rPr>
          <w:sz w:val="22"/>
          <w:szCs w:val="22"/>
          <w:lang w:val="en-GB"/>
        </w:rPr>
      </w:pPr>
      <w:r w:rsidRPr="003E26AB">
        <w:rPr>
          <w:sz w:val="22"/>
          <w:szCs w:val="22"/>
          <w:lang w:val="en-GB"/>
        </w:rPr>
        <w:t xml:space="preserve">For item 4 on the agenda, respectively, the approval to cover the accounting loss of RON 102,978,968 incurred in 2020 financial year, in accordance with the supporting materials. </w:t>
      </w:r>
    </w:p>
    <w:p w14:paraId="43E0D65F" w14:textId="77777777" w:rsidR="002F119C" w:rsidRPr="003E26AB" w:rsidRDefault="002F119C" w:rsidP="002F119C">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F119C" w:rsidRPr="003E26AB" w14:paraId="1FE12F0F"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CCD89" w14:textId="77777777" w:rsidR="002F119C" w:rsidRPr="003E26AB" w:rsidRDefault="002F119C"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B5BE22" w14:textId="77777777" w:rsidR="002F119C" w:rsidRPr="003E26AB" w:rsidRDefault="002F119C"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4C157D" w14:textId="77777777" w:rsidR="002F119C" w:rsidRPr="003E26AB" w:rsidRDefault="002F119C" w:rsidP="0090348B">
            <w:pPr>
              <w:jc w:val="both"/>
              <w:rPr>
                <w:color w:val="000000"/>
                <w:sz w:val="22"/>
                <w:szCs w:val="22"/>
                <w:lang w:val="en-GB"/>
              </w:rPr>
            </w:pPr>
            <w:r w:rsidRPr="003E26AB">
              <w:rPr>
                <w:color w:val="000000"/>
                <w:sz w:val="22"/>
                <w:szCs w:val="22"/>
                <w:lang w:val="en-GB"/>
              </w:rPr>
              <w:t> ABSTENTION</w:t>
            </w:r>
          </w:p>
        </w:tc>
      </w:tr>
      <w:tr w:rsidR="002F119C" w:rsidRPr="003E26AB" w14:paraId="2FB49587"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D71357" w14:textId="77777777" w:rsidR="002F119C" w:rsidRPr="003E26AB" w:rsidRDefault="002F119C"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0DAFA0" w14:textId="77777777" w:rsidR="002F119C" w:rsidRPr="003E26AB" w:rsidRDefault="002F119C"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2173762" w14:textId="77777777" w:rsidR="002F119C" w:rsidRPr="003E26AB" w:rsidRDefault="002F119C" w:rsidP="0090348B">
            <w:pPr>
              <w:jc w:val="both"/>
              <w:rPr>
                <w:color w:val="000000"/>
                <w:sz w:val="22"/>
                <w:szCs w:val="22"/>
                <w:lang w:val="en-GB"/>
              </w:rPr>
            </w:pPr>
            <w:r w:rsidRPr="003E26AB">
              <w:rPr>
                <w:color w:val="000000"/>
                <w:sz w:val="22"/>
                <w:szCs w:val="22"/>
                <w:lang w:val="en-GB"/>
              </w:rPr>
              <w:t> </w:t>
            </w:r>
          </w:p>
        </w:tc>
      </w:tr>
    </w:tbl>
    <w:p w14:paraId="3DD92E3D" w14:textId="77777777" w:rsidR="002F119C" w:rsidRPr="003E26AB" w:rsidRDefault="002F119C" w:rsidP="002F119C">
      <w:pPr>
        <w:pStyle w:val="ListParagraph"/>
        <w:ind w:left="450"/>
        <w:jc w:val="both"/>
        <w:rPr>
          <w:color w:val="1F497D"/>
          <w:sz w:val="22"/>
          <w:szCs w:val="22"/>
          <w:lang w:val="en-GB"/>
        </w:rPr>
      </w:pPr>
    </w:p>
    <w:p w14:paraId="4FCFBDF7" w14:textId="77777777" w:rsidR="002F119C" w:rsidRPr="003E26AB" w:rsidRDefault="002F119C" w:rsidP="002F119C">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BC79E6E" w14:textId="32011161" w:rsidR="000322C3" w:rsidRPr="003E26AB" w:rsidRDefault="000322C3" w:rsidP="005D311D">
      <w:pPr>
        <w:pStyle w:val="ListParagraph"/>
        <w:ind w:left="450"/>
        <w:jc w:val="both"/>
        <w:rPr>
          <w:color w:val="1F497D"/>
          <w:sz w:val="22"/>
          <w:szCs w:val="22"/>
          <w:lang w:val="en-GB"/>
        </w:rPr>
      </w:pPr>
    </w:p>
    <w:p w14:paraId="3FBC2514" w14:textId="4021A582" w:rsidR="002F119C" w:rsidRPr="003E26AB" w:rsidRDefault="002F119C" w:rsidP="002F119C">
      <w:pPr>
        <w:pStyle w:val="ListParagraph"/>
        <w:numPr>
          <w:ilvl w:val="0"/>
          <w:numId w:val="9"/>
        </w:numPr>
        <w:ind w:left="360"/>
        <w:contextualSpacing w:val="0"/>
        <w:jc w:val="both"/>
        <w:rPr>
          <w:sz w:val="22"/>
          <w:szCs w:val="22"/>
          <w:lang w:val="en-GB"/>
        </w:rPr>
      </w:pPr>
      <w:r w:rsidRPr="003E26AB">
        <w:rPr>
          <w:sz w:val="22"/>
          <w:szCs w:val="22"/>
          <w:lang w:val="en-GB"/>
        </w:rPr>
        <w:t xml:space="preserve">For item 5 on the agenda, respectively, </w:t>
      </w:r>
      <w:r w:rsidR="00CC11BC" w:rsidRPr="003E26AB">
        <w:rPr>
          <w:sz w:val="22"/>
          <w:szCs w:val="22"/>
          <w:lang w:val="en-GB"/>
        </w:rPr>
        <w:t>the approval of the distribution of a</w:t>
      </w:r>
      <w:r w:rsidR="00CC11BC" w:rsidRPr="003E26AB">
        <w:rPr>
          <w:rFonts w:eastAsia="Calibri"/>
          <w:sz w:val="22"/>
          <w:szCs w:val="22"/>
          <w:lang w:val="en-GB"/>
        </w:rPr>
        <w:t xml:space="preserve"> gross special dividend of RON 0.072 per share, in accordance with the supporting documentation, subject to the approval of the coverage of the negative reserves, and coverage of the accounting loss mentioned above. The shareholders approve that the payment of the dividends to start on the Payment Date of this OGM (as defined at point 9 of this OGM) to the persons registered as shareholders of Fondul Proprietatea on the Registration Date (as defined at point 9 of this OGM). Unpaid shares and treasury shares do not constitute dividend entitlement.</w:t>
      </w:r>
    </w:p>
    <w:p w14:paraId="2FE7343A" w14:textId="77777777" w:rsidR="002F119C" w:rsidRPr="003E26AB" w:rsidRDefault="002F119C" w:rsidP="002F119C">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F119C" w:rsidRPr="003E26AB" w14:paraId="146303FF"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653E" w14:textId="77777777" w:rsidR="002F119C" w:rsidRPr="003E26AB" w:rsidRDefault="002F119C"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F7E300" w14:textId="77777777" w:rsidR="002F119C" w:rsidRPr="003E26AB" w:rsidRDefault="002F119C"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CCC4AEC" w14:textId="77777777" w:rsidR="002F119C" w:rsidRPr="003E26AB" w:rsidRDefault="002F119C" w:rsidP="0090348B">
            <w:pPr>
              <w:jc w:val="both"/>
              <w:rPr>
                <w:color w:val="000000"/>
                <w:sz w:val="22"/>
                <w:szCs w:val="22"/>
                <w:lang w:val="en-GB"/>
              </w:rPr>
            </w:pPr>
            <w:r w:rsidRPr="003E26AB">
              <w:rPr>
                <w:color w:val="000000"/>
                <w:sz w:val="22"/>
                <w:szCs w:val="22"/>
                <w:lang w:val="en-GB"/>
              </w:rPr>
              <w:t> ABSTENTION</w:t>
            </w:r>
          </w:p>
        </w:tc>
      </w:tr>
      <w:tr w:rsidR="002F119C" w:rsidRPr="003E26AB" w14:paraId="73740A70"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9D1352" w14:textId="77777777" w:rsidR="002F119C" w:rsidRPr="003E26AB" w:rsidRDefault="002F119C"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FB07C7" w14:textId="77777777" w:rsidR="002F119C" w:rsidRPr="003E26AB" w:rsidRDefault="002F119C"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A665912" w14:textId="77777777" w:rsidR="002F119C" w:rsidRPr="003E26AB" w:rsidRDefault="002F119C" w:rsidP="0090348B">
            <w:pPr>
              <w:jc w:val="both"/>
              <w:rPr>
                <w:color w:val="000000"/>
                <w:sz w:val="22"/>
                <w:szCs w:val="22"/>
                <w:lang w:val="en-GB"/>
              </w:rPr>
            </w:pPr>
            <w:r w:rsidRPr="003E26AB">
              <w:rPr>
                <w:color w:val="000000"/>
                <w:sz w:val="22"/>
                <w:szCs w:val="22"/>
                <w:lang w:val="en-GB"/>
              </w:rPr>
              <w:t> </w:t>
            </w:r>
          </w:p>
        </w:tc>
      </w:tr>
    </w:tbl>
    <w:p w14:paraId="45C1510A" w14:textId="77777777" w:rsidR="002F119C" w:rsidRPr="003E26AB" w:rsidRDefault="002F119C" w:rsidP="002F119C">
      <w:pPr>
        <w:pStyle w:val="ListParagraph"/>
        <w:ind w:left="450"/>
        <w:jc w:val="both"/>
        <w:rPr>
          <w:color w:val="1F497D"/>
          <w:sz w:val="22"/>
          <w:szCs w:val="22"/>
          <w:lang w:val="en-GB"/>
        </w:rPr>
      </w:pPr>
    </w:p>
    <w:p w14:paraId="244ECB45" w14:textId="77777777" w:rsidR="002F119C" w:rsidRPr="003E26AB" w:rsidRDefault="002F119C" w:rsidP="002F119C">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E048DAD" w14:textId="2155951C" w:rsidR="002F119C" w:rsidRPr="003E26AB" w:rsidRDefault="002F119C" w:rsidP="005D311D">
      <w:pPr>
        <w:pStyle w:val="ListParagraph"/>
        <w:ind w:left="450"/>
        <w:jc w:val="both"/>
        <w:rPr>
          <w:color w:val="1F497D"/>
          <w:sz w:val="22"/>
          <w:szCs w:val="22"/>
          <w:lang w:val="en-GB"/>
        </w:rPr>
      </w:pPr>
    </w:p>
    <w:p w14:paraId="17BFC04B" w14:textId="64A522BC" w:rsidR="005B2C23" w:rsidRPr="003E26AB" w:rsidRDefault="00CC11BC" w:rsidP="005B2C23">
      <w:pPr>
        <w:pStyle w:val="ListParagraph"/>
        <w:numPr>
          <w:ilvl w:val="0"/>
          <w:numId w:val="9"/>
        </w:numPr>
        <w:ind w:left="360"/>
        <w:contextualSpacing w:val="0"/>
        <w:jc w:val="both"/>
        <w:rPr>
          <w:sz w:val="22"/>
          <w:szCs w:val="22"/>
          <w:lang w:val="en-GB"/>
        </w:rPr>
      </w:pPr>
      <w:r w:rsidRPr="003E26AB">
        <w:rPr>
          <w:sz w:val="22"/>
          <w:szCs w:val="22"/>
          <w:lang w:val="en-GB"/>
        </w:rPr>
        <w:t xml:space="preserve">For item 6 on the agenda, respectively, </w:t>
      </w:r>
      <w:r w:rsidR="005B2C23" w:rsidRPr="003E26AB">
        <w:rPr>
          <w:sz w:val="22"/>
          <w:szCs w:val="22"/>
          <w:lang w:val="en-GB"/>
        </w:rPr>
        <w:t>the approval to allocate to other reserves an amount of RON 671,941,938 to be used for covering the negative reserves estimated to arise from the cancellation of treasury shares acquired during 2020 through the 11th buy-back programme, in accordance with the supporting materials.</w:t>
      </w:r>
    </w:p>
    <w:p w14:paraId="0231B2D7" w14:textId="77777777" w:rsidR="005B2C23" w:rsidRPr="003E26AB" w:rsidRDefault="005B2C23" w:rsidP="005B2C23">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B2C23" w:rsidRPr="003E26AB" w14:paraId="19D80657"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A578" w14:textId="77777777" w:rsidR="005B2C23" w:rsidRPr="003E26AB" w:rsidRDefault="005B2C23"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26C261" w14:textId="77777777" w:rsidR="005B2C23" w:rsidRPr="003E26AB" w:rsidRDefault="005B2C23"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CFBFAF9" w14:textId="77777777" w:rsidR="005B2C23" w:rsidRPr="003E26AB" w:rsidRDefault="005B2C23" w:rsidP="0090348B">
            <w:pPr>
              <w:jc w:val="both"/>
              <w:rPr>
                <w:color w:val="000000"/>
                <w:sz w:val="22"/>
                <w:szCs w:val="22"/>
                <w:lang w:val="en-GB"/>
              </w:rPr>
            </w:pPr>
            <w:r w:rsidRPr="003E26AB">
              <w:rPr>
                <w:color w:val="000000"/>
                <w:sz w:val="22"/>
                <w:szCs w:val="22"/>
                <w:lang w:val="en-GB"/>
              </w:rPr>
              <w:t> ABSTENTION</w:t>
            </w:r>
          </w:p>
        </w:tc>
      </w:tr>
      <w:tr w:rsidR="005B2C23" w:rsidRPr="003E26AB" w14:paraId="6B28E864"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F77F008" w14:textId="77777777" w:rsidR="005B2C23" w:rsidRPr="003E26AB" w:rsidRDefault="005B2C23"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00DC5" w14:textId="77777777" w:rsidR="005B2C23" w:rsidRPr="003E26AB" w:rsidRDefault="005B2C23"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F5CEE25" w14:textId="77777777" w:rsidR="005B2C23" w:rsidRPr="003E26AB" w:rsidRDefault="005B2C23" w:rsidP="0090348B">
            <w:pPr>
              <w:jc w:val="both"/>
              <w:rPr>
                <w:color w:val="000000"/>
                <w:sz w:val="22"/>
                <w:szCs w:val="22"/>
                <w:lang w:val="en-GB"/>
              </w:rPr>
            </w:pPr>
            <w:r w:rsidRPr="003E26AB">
              <w:rPr>
                <w:color w:val="000000"/>
                <w:sz w:val="22"/>
                <w:szCs w:val="22"/>
                <w:lang w:val="en-GB"/>
              </w:rPr>
              <w:t> </w:t>
            </w:r>
          </w:p>
        </w:tc>
      </w:tr>
    </w:tbl>
    <w:p w14:paraId="1B683433" w14:textId="77777777" w:rsidR="005B2C23" w:rsidRPr="003E26AB" w:rsidRDefault="005B2C23" w:rsidP="005B2C23">
      <w:pPr>
        <w:pStyle w:val="ListParagraph"/>
        <w:jc w:val="both"/>
        <w:rPr>
          <w:color w:val="1F497D"/>
          <w:sz w:val="22"/>
          <w:szCs w:val="22"/>
          <w:lang w:val="en-GB"/>
        </w:rPr>
      </w:pPr>
    </w:p>
    <w:p w14:paraId="07A7435A" w14:textId="7ED0EEDB" w:rsidR="005B2C23" w:rsidRPr="003E26AB" w:rsidRDefault="005B2C23" w:rsidP="005B2C23">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0684537" w14:textId="77777777" w:rsidR="00782C76" w:rsidRPr="003E26AB" w:rsidRDefault="00782C76" w:rsidP="005B2C23">
      <w:pPr>
        <w:pStyle w:val="ListParagraph"/>
        <w:jc w:val="both"/>
        <w:rPr>
          <w:i/>
          <w:sz w:val="22"/>
          <w:szCs w:val="22"/>
          <w:lang w:val="en-GB" w:eastAsia="ro-RO"/>
        </w:rPr>
      </w:pPr>
    </w:p>
    <w:p w14:paraId="56233A03" w14:textId="5D56DC0B" w:rsidR="00782C76" w:rsidRPr="003E26AB" w:rsidRDefault="005B2C23" w:rsidP="00782C76">
      <w:pPr>
        <w:pStyle w:val="ListParagraph"/>
        <w:numPr>
          <w:ilvl w:val="0"/>
          <w:numId w:val="9"/>
        </w:numPr>
        <w:ind w:left="360"/>
        <w:contextualSpacing w:val="0"/>
        <w:jc w:val="both"/>
        <w:rPr>
          <w:sz w:val="22"/>
          <w:szCs w:val="22"/>
          <w:lang w:val="en-GB"/>
        </w:rPr>
      </w:pPr>
      <w:r w:rsidRPr="003E26AB">
        <w:rPr>
          <w:sz w:val="22"/>
          <w:szCs w:val="22"/>
          <w:lang w:val="en-GB"/>
        </w:rPr>
        <w:t xml:space="preserve">For item 7 on the agenda, respectively, </w:t>
      </w:r>
      <w:r w:rsidR="00782C76" w:rsidRPr="003E26AB">
        <w:rPr>
          <w:sz w:val="22"/>
          <w:szCs w:val="22"/>
          <w:lang w:val="en-GB"/>
        </w:rPr>
        <w:t>the approval of the Remuneration Policy of Fondul Proprietatea, as described in the supporting documentation.</w:t>
      </w:r>
    </w:p>
    <w:p w14:paraId="27C1513E" w14:textId="68447CFE" w:rsidR="005B2C23" w:rsidRPr="003E26AB" w:rsidRDefault="005B2C23" w:rsidP="00782C76">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82C76" w:rsidRPr="003E26AB" w14:paraId="6A6616AD"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67A0" w14:textId="77777777" w:rsidR="00782C76" w:rsidRPr="003E26AB" w:rsidRDefault="00782C76"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6B34C7" w14:textId="77777777" w:rsidR="00782C76" w:rsidRPr="003E26AB" w:rsidRDefault="00782C76"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D46CFE" w14:textId="77777777" w:rsidR="00782C76" w:rsidRPr="003E26AB" w:rsidRDefault="00782C76" w:rsidP="0090348B">
            <w:pPr>
              <w:jc w:val="both"/>
              <w:rPr>
                <w:color w:val="000000"/>
                <w:sz w:val="22"/>
                <w:szCs w:val="22"/>
                <w:lang w:val="en-GB"/>
              </w:rPr>
            </w:pPr>
            <w:r w:rsidRPr="003E26AB">
              <w:rPr>
                <w:color w:val="000000"/>
                <w:sz w:val="22"/>
                <w:szCs w:val="22"/>
                <w:lang w:val="en-GB"/>
              </w:rPr>
              <w:t> ABSTENTION</w:t>
            </w:r>
          </w:p>
        </w:tc>
      </w:tr>
      <w:tr w:rsidR="00782C76" w:rsidRPr="003E26AB" w14:paraId="4BC1C95C"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980D2D9" w14:textId="77777777" w:rsidR="00782C76" w:rsidRPr="003E26AB" w:rsidRDefault="00782C76"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25AD2C" w14:textId="77777777" w:rsidR="00782C76" w:rsidRPr="003E26AB" w:rsidRDefault="00782C76"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6711865" w14:textId="77777777" w:rsidR="00782C76" w:rsidRPr="003E26AB" w:rsidRDefault="00782C76" w:rsidP="0090348B">
            <w:pPr>
              <w:jc w:val="both"/>
              <w:rPr>
                <w:color w:val="000000"/>
                <w:sz w:val="22"/>
                <w:szCs w:val="22"/>
                <w:lang w:val="en-GB"/>
              </w:rPr>
            </w:pPr>
            <w:r w:rsidRPr="003E26AB">
              <w:rPr>
                <w:color w:val="000000"/>
                <w:sz w:val="22"/>
                <w:szCs w:val="22"/>
                <w:lang w:val="en-GB"/>
              </w:rPr>
              <w:t> </w:t>
            </w:r>
          </w:p>
        </w:tc>
      </w:tr>
    </w:tbl>
    <w:p w14:paraId="6456B320" w14:textId="77777777" w:rsidR="00782C76" w:rsidRPr="003E26AB" w:rsidRDefault="00782C76" w:rsidP="00782C76">
      <w:pPr>
        <w:pStyle w:val="ListParagraph"/>
        <w:jc w:val="both"/>
        <w:rPr>
          <w:color w:val="1F497D"/>
          <w:sz w:val="22"/>
          <w:szCs w:val="22"/>
          <w:lang w:val="en-GB"/>
        </w:rPr>
      </w:pPr>
    </w:p>
    <w:p w14:paraId="6D22B142" w14:textId="77777777" w:rsidR="00782C76" w:rsidRPr="003E26AB" w:rsidRDefault="00782C76" w:rsidP="00782C76">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67C04CD" w14:textId="77777777" w:rsidR="00782C76" w:rsidRPr="003E26AB" w:rsidRDefault="00782C76" w:rsidP="00782C76">
      <w:pPr>
        <w:pStyle w:val="ListParagraph"/>
        <w:ind w:left="360"/>
        <w:contextualSpacing w:val="0"/>
        <w:jc w:val="both"/>
        <w:rPr>
          <w:sz w:val="22"/>
          <w:szCs w:val="22"/>
          <w:lang w:val="en-GB"/>
        </w:rPr>
      </w:pPr>
    </w:p>
    <w:p w14:paraId="18BF0BC6" w14:textId="45F01B76" w:rsidR="002E40D9" w:rsidRPr="003E26AB" w:rsidRDefault="006B7A3D" w:rsidP="002E40D9">
      <w:pPr>
        <w:pStyle w:val="ListParagraph"/>
        <w:numPr>
          <w:ilvl w:val="0"/>
          <w:numId w:val="9"/>
        </w:numPr>
        <w:ind w:left="360"/>
        <w:contextualSpacing w:val="0"/>
        <w:jc w:val="both"/>
        <w:rPr>
          <w:sz w:val="22"/>
          <w:szCs w:val="22"/>
          <w:lang w:val="en-GB"/>
        </w:rPr>
      </w:pPr>
      <w:r w:rsidRPr="003E26AB">
        <w:rPr>
          <w:sz w:val="22"/>
          <w:szCs w:val="22"/>
          <w:lang w:val="en-GB"/>
        </w:rPr>
        <w:t xml:space="preserve">For item 8 on the agenda, respectively, </w:t>
      </w:r>
      <w:r w:rsidR="002E40D9" w:rsidRPr="003E26AB">
        <w:rPr>
          <w:sz w:val="22"/>
          <w:szCs w:val="22"/>
          <w:lang w:val="en-GB"/>
        </w:rPr>
        <w:t xml:space="preserve">the appointment of Ernst &amp; Young Assurance Services SRL with its headquarters in Bucharest, 15 -17 Ion Mihalache Blvd., Tower Center Building, 22nd Floor, Sector 1, 011171, Romania, registered with the Trade Registry under no. J40/5964/1999, Sole Registration Number </w:t>
      </w:r>
      <w:bookmarkStart w:id="2" w:name="_Hlk64306803"/>
      <w:r w:rsidR="002E40D9" w:rsidRPr="003E26AB">
        <w:rPr>
          <w:sz w:val="22"/>
          <w:szCs w:val="22"/>
          <w:lang w:val="en-GB"/>
        </w:rPr>
        <w:t>11909783</w:t>
      </w:r>
      <w:bookmarkEnd w:id="2"/>
      <w:r w:rsidR="002E40D9" w:rsidRPr="003E26AB">
        <w:rPr>
          <w:sz w:val="22"/>
          <w:szCs w:val="22"/>
          <w:lang w:val="en-GB"/>
        </w:rPr>
        <w:t>, as the financial auditor of Fondul Proprietatea, setting the duration of the financial audit agreement for the period starting with 1 July 2022 to 31 August 2025; and setting the scope of work of the financial audit agreement: audit of the financial statements of Fondul Proprietatea for 2022, 2023 and 2024 financial years, prepared in accordance with the International Financial Reporting Standards as adopted by the European Union, and setting the level of its remuneration for the financial audit services described above at a maximum level (without VAT) of EUR 90,000/ year. (</w:t>
      </w:r>
      <w:r w:rsidR="002E40D9" w:rsidRPr="003E26AB">
        <w:rPr>
          <w:i/>
          <w:iCs/>
          <w:sz w:val="22"/>
          <w:szCs w:val="22"/>
          <w:lang w:val="en-GB"/>
        </w:rPr>
        <w:t>secret vote</w:t>
      </w:r>
      <w:r w:rsidR="002E40D9" w:rsidRPr="003E26AB">
        <w:rPr>
          <w:sz w:val="22"/>
          <w:szCs w:val="22"/>
          <w:lang w:val="en-GB"/>
        </w:rPr>
        <w:t>)</w:t>
      </w:r>
    </w:p>
    <w:p w14:paraId="6BCF595C" w14:textId="77777777" w:rsidR="006B7A3D" w:rsidRPr="003E26AB" w:rsidRDefault="006B7A3D" w:rsidP="006B7A3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B7A3D" w:rsidRPr="003E26AB" w14:paraId="523C583B"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406E0" w14:textId="77777777" w:rsidR="006B7A3D" w:rsidRPr="003E26AB" w:rsidRDefault="006B7A3D"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A87AF2" w14:textId="77777777" w:rsidR="006B7A3D" w:rsidRPr="003E26AB" w:rsidRDefault="006B7A3D"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8158E6" w14:textId="77777777" w:rsidR="006B7A3D" w:rsidRPr="003E26AB" w:rsidRDefault="006B7A3D" w:rsidP="0090348B">
            <w:pPr>
              <w:jc w:val="both"/>
              <w:rPr>
                <w:color w:val="000000"/>
                <w:sz w:val="22"/>
                <w:szCs w:val="22"/>
                <w:lang w:val="en-GB"/>
              </w:rPr>
            </w:pPr>
            <w:r w:rsidRPr="003E26AB">
              <w:rPr>
                <w:color w:val="000000"/>
                <w:sz w:val="22"/>
                <w:szCs w:val="22"/>
                <w:lang w:val="en-GB"/>
              </w:rPr>
              <w:t> ABSTENTION</w:t>
            </w:r>
          </w:p>
        </w:tc>
      </w:tr>
      <w:tr w:rsidR="006B7A3D" w:rsidRPr="003E26AB" w14:paraId="7C9D5029"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0119FC1" w14:textId="77777777" w:rsidR="006B7A3D" w:rsidRPr="003E26AB" w:rsidRDefault="006B7A3D"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2AA486" w14:textId="77777777" w:rsidR="006B7A3D" w:rsidRPr="003E26AB" w:rsidRDefault="006B7A3D"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1F69ACB" w14:textId="77777777" w:rsidR="006B7A3D" w:rsidRPr="003E26AB" w:rsidRDefault="006B7A3D" w:rsidP="0090348B">
            <w:pPr>
              <w:jc w:val="both"/>
              <w:rPr>
                <w:color w:val="000000"/>
                <w:sz w:val="22"/>
                <w:szCs w:val="22"/>
                <w:lang w:val="en-GB"/>
              </w:rPr>
            </w:pPr>
            <w:r w:rsidRPr="003E26AB">
              <w:rPr>
                <w:color w:val="000000"/>
                <w:sz w:val="22"/>
                <w:szCs w:val="22"/>
                <w:lang w:val="en-GB"/>
              </w:rPr>
              <w:t> </w:t>
            </w:r>
          </w:p>
        </w:tc>
      </w:tr>
    </w:tbl>
    <w:p w14:paraId="3A191CBF" w14:textId="77777777" w:rsidR="006B7A3D" w:rsidRPr="003E26AB" w:rsidRDefault="006B7A3D" w:rsidP="006B7A3D">
      <w:pPr>
        <w:pStyle w:val="ListParagraph"/>
        <w:jc w:val="both"/>
        <w:rPr>
          <w:color w:val="1F497D"/>
          <w:sz w:val="22"/>
          <w:szCs w:val="22"/>
          <w:lang w:val="en-GB"/>
        </w:rPr>
      </w:pPr>
    </w:p>
    <w:p w14:paraId="70709BEF" w14:textId="1EF2CB20" w:rsidR="006B7A3D" w:rsidRPr="003E26AB" w:rsidRDefault="006B7A3D" w:rsidP="006B7A3D">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3673E2D" w14:textId="77777777" w:rsidR="002E40D9" w:rsidRPr="003E26AB" w:rsidRDefault="002E40D9" w:rsidP="006B7A3D">
      <w:pPr>
        <w:pStyle w:val="ListParagraph"/>
        <w:jc w:val="both"/>
        <w:rPr>
          <w:i/>
          <w:sz w:val="22"/>
          <w:szCs w:val="22"/>
          <w:lang w:val="en-GB" w:eastAsia="ro-RO"/>
        </w:rPr>
      </w:pPr>
    </w:p>
    <w:p w14:paraId="013F0D49" w14:textId="389A78B7" w:rsidR="003E26AB" w:rsidRPr="009F5F20" w:rsidRDefault="002E40D9" w:rsidP="003E26AB">
      <w:pPr>
        <w:pStyle w:val="ListParagraph"/>
        <w:numPr>
          <w:ilvl w:val="0"/>
          <w:numId w:val="9"/>
        </w:numPr>
        <w:ind w:left="360"/>
        <w:contextualSpacing w:val="0"/>
        <w:jc w:val="both"/>
        <w:rPr>
          <w:sz w:val="22"/>
          <w:szCs w:val="22"/>
          <w:lang w:val="en-GB"/>
        </w:rPr>
      </w:pPr>
      <w:r w:rsidRPr="003E26AB">
        <w:rPr>
          <w:sz w:val="22"/>
          <w:szCs w:val="22"/>
          <w:lang w:val="en-GB"/>
        </w:rPr>
        <w:t xml:space="preserve">For item </w:t>
      </w:r>
      <w:r w:rsidR="009F5F20">
        <w:rPr>
          <w:sz w:val="22"/>
          <w:szCs w:val="22"/>
          <w:lang w:val="en-GB"/>
        </w:rPr>
        <w:t>9</w:t>
      </w:r>
      <w:r w:rsidRPr="003E26AB">
        <w:rPr>
          <w:sz w:val="22"/>
          <w:szCs w:val="22"/>
          <w:lang w:val="en-GB"/>
        </w:rPr>
        <w:t xml:space="preserve"> on the agenda, respectively, </w:t>
      </w:r>
      <w:r w:rsidR="003E26AB" w:rsidRPr="009F5F20">
        <w:rPr>
          <w:sz w:val="22"/>
          <w:szCs w:val="22"/>
          <w:lang w:val="en-GB"/>
        </w:rPr>
        <w:t>the approval of:</w:t>
      </w:r>
    </w:p>
    <w:p w14:paraId="6AED4C49" w14:textId="77777777" w:rsidR="003E26AB" w:rsidRPr="003E26AB" w:rsidRDefault="003E26AB" w:rsidP="003E26AB">
      <w:pPr>
        <w:jc w:val="both"/>
        <w:rPr>
          <w:sz w:val="22"/>
          <w:szCs w:val="22"/>
          <w:lang w:val="en-GB"/>
        </w:rPr>
      </w:pPr>
    </w:p>
    <w:p w14:paraId="2C947127" w14:textId="77777777" w:rsidR="003E26AB" w:rsidRPr="003E26AB" w:rsidRDefault="003E26AB" w:rsidP="003E26AB">
      <w:pPr>
        <w:pStyle w:val="ListParagraph"/>
        <w:numPr>
          <w:ilvl w:val="0"/>
          <w:numId w:val="20"/>
        </w:numPr>
        <w:contextualSpacing w:val="0"/>
        <w:jc w:val="both"/>
        <w:rPr>
          <w:sz w:val="22"/>
          <w:szCs w:val="22"/>
          <w:lang w:val="en-GB"/>
        </w:rPr>
      </w:pPr>
      <w:r w:rsidRPr="003E26AB">
        <w:rPr>
          <w:b/>
          <w:bCs/>
          <w:sz w:val="22"/>
          <w:szCs w:val="22"/>
          <w:lang w:val="en-GB"/>
        </w:rPr>
        <w:t>The date of 27 May 2021</w:t>
      </w:r>
      <w:r w:rsidRPr="003E26AB">
        <w:rPr>
          <w:sz w:val="22"/>
          <w:szCs w:val="22"/>
          <w:lang w:val="en-GB"/>
        </w:rPr>
        <w:t xml:space="preserve"> as the </w:t>
      </w:r>
      <w:r w:rsidRPr="003E26AB">
        <w:rPr>
          <w:b/>
          <w:bCs/>
          <w:i/>
          <w:iCs/>
          <w:sz w:val="22"/>
          <w:szCs w:val="22"/>
          <w:lang w:val="en-GB"/>
        </w:rPr>
        <w:t>Ex – Date</w:t>
      </w:r>
      <w:r w:rsidRPr="003E26AB">
        <w:rPr>
          <w:sz w:val="22"/>
          <w:szCs w:val="22"/>
          <w:lang w:val="en-GB"/>
        </w:rPr>
        <w:t>, in accordance with Article 176 paragraph (1) of Regulation no. 5/2018, computed with the provisions of Article 2 paragraph (2) letter (l) of Regulation no. 5/2018; and of</w:t>
      </w:r>
    </w:p>
    <w:p w14:paraId="55C5A215" w14:textId="77777777" w:rsidR="003E26AB" w:rsidRPr="003E26AB" w:rsidRDefault="003E26AB" w:rsidP="003E26AB">
      <w:pPr>
        <w:pStyle w:val="ListParagraph"/>
        <w:jc w:val="both"/>
        <w:rPr>
          <w:b/>
          <w:bCs/>
          <w:sz w:val="22"/>
          <w:szCs w:val="22"/>
          <w:lang w:val="en-GB"/>
        </w:rPr>
      </w:pPr>
    </w:p>
    <w:p w14:paraId="19E7F352" w14:textId="77777777" w:rsidR="003E26AB" w:rsidRPr="003E26AB" w:rsidRDefault="003E26AB" w:rsidP="003E26AB">
      <w:pPr>
        <w:pStyle w:val="ListParagraph"/>
        <w:jc w:val="both"/>
        <w:rPr>
          <w:sz w:val="22"/>
          <w:szCs w:val="22"/>
          <w:lang w:val="en-GB"/>
        </w:rPr>
      </w:pPr>
      <w:r w:rsidRPr="003E26AB">
        <w:rPr>
          <w:b/>
          <w:bCs/>
          <w:sz w:val="22"/>
          <w:szCs w:val="22"/>
          <w:lang w:val="en-GB"/>
        </w:rPr>
        <w:t>The date of 28 May 2021</w:t>
      </w:r>
      <w:r w:rsidRPr="003E26AB">
        <w:rPr>
          <w:sz w:val="22"/>
          <w:szCs w:val="22"/>
          <w:lang w:val="en-GB"/>
        </w:rPr>
        <w:t xml:space="preserve"> as the </w:t>
      </w:r>
      <w:r w:rsidRPr="003E26AB">
        <w:rPr>
          <w:b/>
          <w:bCs/>
          <w:sz w:val="22"/>
          <w:szCs w:val="22"/>
          <w:lang w:val="en-GB"/>
        </w:rPr>
        <w:t>Registration Date</w:t>
      </w:r>
      <w:r w:rsidRPr="003E26AB">
        <w:rPr>
          <w:sz w:val="22"/>
          <w:szCs w:val="22"/>
          <w:lang w:val="en-GB"/>
        </w:rPr>
        <w:t xml:space="preserve">, in accordance with Article 176 paragraph (1) of Regulation no. 5/2018, computed with the provisions of Article 86 paragraph (1) of Issuers’ Law. </w:t>
      </w:r>
    </w:p>
    <w:p w14:paraId="726E55A5" w14:textId="77777777" w:rsidR="003E26AB" w:rsidRPr="003E26AB" w:rsidRDefault="003E26AB" w:rsidP="003E26AB">
      <w:pPr>
        <w:pStyle w:val="ListParagraph"/>
        <w:jc w:val="both"/>
        <w:rPr>
          <w:sz w:val="22"/>
          <w:szCs w:val="22"/>
          <w:lang w:val="en-GB"/>
        </w:rPr>
      </w:pPr>
    </w:p>
    <w:p w14:paraId="0DD89860" w14:textId="617DD858" w:rsidR="003E26AB" w:rsidRPr="003E26AB" w:rsidRDefault="003E26AB" w:rsidP="003E26AB">
      <w:pPr>
        <w:pStyle w:val="ListParagraph"/>
        <w:jc w:val="both"/>
        <w:rPr>
          <w:sz w:val="22"/>
          <w:szCs w:val="22"/>
          <w:lang w:val="en-GB"/>
        </w:rPr>
      </w:pPr>
      <w:r w:rsidRPr="003E26AB">
        <w:rPr>
          <w:b/>
          <w:bCs/>
          <w:sz w:val="22"/>
          <w:szCs w:val="22"/>
          <w:lang w:val="en-GB"/>
        </w:rPr>
        <w:t>The date of 2</w:t>
      </w:r>
      <w:r w:rsidR="00615624">
        <w:rPr>
          <w:b/>
          <w:bCs/>
          <w:sz w:val="22"/>
          <w:szCs w:val="22"/>
          <w:lang w:val="en-GB"/>
        </w:rPr>
        <w:t>2</w:t>
      </w:r>
      <w:r w:rsidRPr="003E26AB">
        <w:rPr>
          <w:b/>
          <w:bCs/>
          <w:sz w:val="22"/>
          <w:szCs w:val="22"/>
          <w:lang w:val="en-GB"/>
        </w:rPr>
        <w:t xml:space="preserve"> June 2021</w:t>
      </w:r>
      <w:r w:rsidRPr="003E26AB">
        <w:rPr>
          <w:sz w:val="22"/>
          <w:szCs w:val="22"/>
          <w:lang w:val="en-GB"/>
        </w:rPr>
        <w:t xml:space="preserve"> as the </w:t>
      </w:r>
      <w:r w:rsidRPr="003E26AB">
        <w:rPr>
          <w:b/>
          <w:bCs/>
          <w:sz w:val="22"/>
          <w:szCs w:val="22"/>
          <w:lang w:val="en-GB"/>
        </w:rPr>
        <w:t>Payment Date</w:t>
      </w:r>
      <w:r w:rsidRPr="003E26AB">
        <w:rPr>
          <w:sz w:val="22"/>
          <w:szCs w:val="22"/>
          <w:lang w:val="en-GB"/>
        </w:rPr>
        <w:t>, computed in accordance with the provisions of Article 178 paragraph (2) of Regulation no. 5/2018.</w:t>
      </w:r>
    </w:p>
    <w:p w14:paraId="495A510C" w14:textId="77777777" w:rsidR="003E26AB" w:rsidRPr="003E26AB" w:rsidRDefault="003E26AB" w:rsidP="003E26AB">
      <w:pPr>
        <w:pStyle w:val="ListParagraph"/>
        <w:ind w:left="450"/>
        <w:jc w:val="both"/>
        <w:rPr>
          <w:sz w:val="22"/>
          <w:szCs w:val="22"/>
          <w:lang w:val="en-GB"/>
        </w:rPr>
      </w:pPr>
    </w:p>
    <w:p w14:paraId="28E41FB7" w14:textId="77777777" w:rsidR="003E26AB" w:rsidRPr="003E26AB" w:rsidRDefault="003E26AB" w:rsidP="003E26AB">
      <w:pPr>
        <w:pStyle w:val="ListParagraph"/>
        <w:jc w:val="both"/>
        <w:rPr>
          <w:sz w:val="22"/>
          <w:szCs w:val="22"/>
          <w:lang w:val="en-GB"/>
        </w:rPr>
      </w:pPr>
      <w:r w:rsidRPr="003E26AB">
        <w:rPr>
          <w:sz w:val="22"/>
          <w:szCs w:val="22"/>
          <w:lang w:val="en-GB"/>
        </w:rPr>
        <w:t>As they are not applicable to this OGM, the shareholders do not decide on the other aspects provided by Article 176 paragraph (1) of Regulation no. 5/2018, such as date of the guaranteed participation.</w:t>
      </w:r>
    </w:p>
    <w:p w14:paraId="52A1679A" w14:textId="77777777" w:rsidR="003E26AB" w:rsidRPr="003E26AB" w:rsidRDefault="003E26AB" w:rsidP="003E26AB">
      <w:pPr>
        <w:pStyle w:val="ListParagraph"/>
        <w:ind w:left="450"/>
        <w:jc w:val="both"/>
        <w:rPr>
          <w:sz w:val="22"/>
          <w:szCs w:val="22"/>
          <w:lang w:val="en-GB"/>
        </w:rPr>
      </w:pPr>
    </w:p>
    <w:p w14:paraId="15105AA9" w14:textId="77777777" w:rsidR="003E26AB" w:rsidRPr="003E26AB" w:rsidRDefault="003E26AB" w:rsidP="003E26AB">
      <w:pPr>
        <w:pStyle w:val="ListParagraph"/>
        <w:numPr>
          <w:ilvl w:val="0"/>
          <w:numId w:val="20"/>
        </w:numPr>
        <w:contextualSpacing w:val="0"/>
        <w:jc w:val="both"/>
        <w:rPr>
          <w:sz w:val="22"/>
          <w:szCs w:val="22"/>
          <w:lang w:val="en-GB"/>
        </w:rPr>
      </w:pPr>
      <w:r w:rsidRPr="003E26AB">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E5026F2" w14:textId="77777777" w:rsidR="002E40D9" w:rsidRPr="003E26AB" w:rsidRDefault="002E40D9" w:rsidP="002E40D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E40D9" w:rsidRPr="003E26AB" w14:paraId="63D8274F" w14:textId="77777777" w:rsidTr="0090348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F4F8" w14:textId="77777777" w:rsidR="002E40D9" w:rsidRPr="003E26AB" w:rsidRDefault="002E40D9" w:rsidP="0090348B">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ACACE0" w14:textId="77777777" w:rsidR="002E40D9" w:rsidRPr="003E26AB" w:rsidRDefault="002E40D9" w:rsidP="0090348B">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D7104F6" w14:textId="77777777" w:rsidR="002E40D9" w:rsidRPr="003E26AB" w:rsidRDefault="002E40D9" w:rsidP="0090348B">
            <w:pPr>
              <w:jc w:val="both"/>
              <w:rPr>
                <w:color w:val="000000"/>
                <w:sz w:val="22"/>
                <w:szCs w:val="22"/>
                <w:lang w:val="en-GB"/>
              </w:rPr>
            </w:pPr>
            <w:r w:rsidRPr="003E26AB">
              <w:rPr>
                <w:color w:val="000000"/>
                <w:sz w:val="22"/>
                <w:szCs w:val="22"/>
                <w:lang w:val="en-GB"/>
              </w:rPr>
              <w:t> ABSTENTION</w:t>
            </w:r>
          </w:p>
        </w:tc>
      </w:tr>
      <w:tr w:rsidR="002E40D9" w:rsidRPr="003E26AB" w14:paraId="3DA908A7" w14:textId="77777777" w:rsidTr="0090348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68E8A6" w14:textId="77777777" w:rsidR="002E40D9" w:rsidRPr="003E26AB" w:rsidRDefault="002E40D9" w:rsidP="0090348B">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B2182D" w14:textId="77777777" w:rsidR="002E40D9" w:rsidRPr="003E26AB" w:rsidRDefault="002E40D9" w:rsidP="0090348B">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856312B" w14:textId="77777777" w:rsidR="002E40D9" w:rsidRPr="003E26AB" w:rsidRDefault="002E40D9" w:rsidP="0090348B">
            <w:pPr>
              <w:jc w:val="both"/>
              <w:rPr>
                <w:color w:val="000000"/>
                <w:sz w:val="22"/>
                <w:szCs w:val="22"/>
                <w:lang w:val="en-GB"/>
              </w:rPr>
            </w:pPr>
            <w:r w:rsidRPr="003E26AB">
              <w:rPr>
                <w:color w:val="000000"/>
                <w:sz w:val="22"/>
                <w:szCs w:val="22"/>
                <w:lang w:val="en-GB"/>
              </w:rPr>
              <w:t> </w:t>
            </w:r>
          </w:p>
        </w:tc>
      </w:tr>
    </w:tbl>
    <w:p w14:paraId="18BDB3D4" w14:textId="77777777" w:rsidR="002E40D9" w:rsidRPr="003E26AB" w:rsidRDefault="002E40D9" w:rsidP="002E40D9">
      <w:pPr>
        <w:pStyle w:val="ListParagraph"/>
        <w:jc w:val="both"/>
        <w:rPr>
          <w:color w:val="1F497D"/>
          <w:sz w:val="22"/>
          <w:szCs w:val="22"/>
          <w:lang w:val="en-GB"/>
        </w:rPr>
      </w:pPr>
    </w:p>
    <w:p w14:paraId="40A89898" w14:textId="77777777" w:rsidR="002E40D9" w:rsidRPr="003E26AB" w:rsidRDefault="002E40D9" w:rsidP="002E40D9">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B46182E" w14:textId="77777777" w:rsidR="00CC11BC" w:rsidRPr="003E26AB" w:rsidRDefault="00CC11BC" w:rsidP="005D311D">
      <w:pPr>
        <w:pStyle w:val="ListParagraph"/>
        <w:ind w:left="450"/>
        <w:jc w:val="both"/>
        <w:rPr>
          <w:color w:val="1F497D"/>
          <w:sz w:val="22"/>
          <w:szCs w:val="22"/>
          <w:lang w:val="en-GB"/>
        </w:rPr>
      </w:pPr>
    </w:p>
    <w:p w14:paraId="5D7C0FB3" w14:textId="77777777" w:rsidR="006F29A4" w:rsidRPr="003E26AB" w:rsidRDefault="006F29A4" w:rsidP="006F29A4">
      <w:pPr>
        <w:jc w:val="both"/>
        <w:rPr>
          <w:sz w:val="22"/>
          <w:szCs w:val="22"/>
          <w:lang w:val="en-GB" w:eastAsia="ro-RO"/>
        </w:rPr>
      </w:pPr>
      <w:r w:rsidRPr="003E26AB">
        <w:rPr>
          <w:sz w:val="22"/>
          <w:szCs w:val="22"/>
          <w:lang w:val="en-GB" w:eastAsia="ro-RO"/>
        </w:rPr>
        <w:t>This special power of attorney:</w:t>
      </w:r>
    </w:p>
    <w:p w14:paraId="7B73384A" w14:textId="77777777" w:rsidR="006F29A4" w:rsidRPr="003E26AB" w:rsidRDefault="006F29A4" w:rsidP="006F29A4">
      <w:pPr>
        <w:jc w:val="both"/>
        <w:rPr>
          <w:sz w:val="22"/>
          <w:szCs w:val="22"/>
          <w:lang w:val="en-GB" w:eastAsia="ro-RO"/>
        </w:rPr>
      </w:pPr>
    </w:p>
    <w:p w14:paraId="0E437AA1" w14:textId="77777777" w:rsidR="006F29A4" w:rsidRPr="003E26AB" w:rsidRDefault="006F29A4" w:rsidP="006F29A4">
      <w:pPr>
        <w:numPr>
          <w:ilvl w:val="0"/>
          <w:numId w:val="1"/>
        </w:numPr>
        <w:jc w:val="both"/>
        <w:rPr>
          <w:sz w:val="22"/>
          <w:szCs w:val="22"/>
          <w:lang w:val="en-GB" w:eastAsia="ro-RO"/>
        </w:rPr>
      </w:pPr>
      <w:r w:rsidRPr="003E26AB">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3E26AB" w:rsidRDefault="006F29A4" w:rsidP="006F29A4">
      <w:pPr>
        <w:pStyle w:val="ListParagraph"/>
        <w:rPr>
          <w:sz w:val="22"/>
          <w:szCs w:val="22"/>
          <w:lang w:val="en-GB" w:eastAsia="ro-RO"/>
        </w:rPr>
      </w:pPr>
    </w:p>
    <w:p w14:paraId="7792962D" w14:textId="4632ED69" w:rsidR="006F29A4" w:rsidRPr="003E26AB" w:rsidRDefault="006F29A4" w:rsidP="006F29A4">
      <w:pPr>
        <w:numPr>
          <w:ilvl w:val="0"/>
          <w:numId w:val="1"/>
        </w:numPr>
        <w:jc w:val="both"/>
        <w:rPr>
          <w:sz w:val="22"/>
          <w:szCs w:val="22"/>
          <w:lang w:val="en-GB"/>
        </w:rPr>
      </w:pPr>
      <w:r w:rsidRPr="003E26AB">
        <w:rPr>
          <w:sz w:val="22"/>
          <w:szCs w:val="22"/>
          <w:lang w:val="en-GB"/>
        </w:rPr>
        <w:t xml:space="preserve">the deadline for </w:t>
      </w:r>
      <w:r w:rsidRPr="003E26AB">
        <w:rPr>
          <w:sz w:val="22"/>
          <w:szCs w:val="22"/>
          <w:lang w:val="en-GB" w:eastAsia="ro-RO"/>
        </w:rPr>
        <w:t>registering</w:t>
      </w:r>
      <w:r w:rsidRPr="003E26AB" w:rsidDel="00876EEA">
        <w:rPr>
          <w:sz w:val="22"/>
          <w:szCs w:val="22"/>
          <w:lang w:val="en-GB" w:eastAsia="ro-RO"/>
        </w:rPr>
        <w:t xml:space="preserve"> </w:t>
      </w:r>
      <w:r w:rsidRPr="003E26AB">
        <w:rPr>
          <w:sz w:val="22"/>
          <w:szCs w:val="22"/>
          <w:lang w:val="en-GB" w:eastAsia="ro-RO"/>
        </w:rPr>
        <w:t xml:space="preserve">the special power of attorney at the Company is </w:t>
      </w:r>
      <w:r w:rsidR="003E26AB">
        <w:rPr>
          <w:sz w:val="22"/>
          <w:szCs w:val="22"/>
          <w:lang w:val="en-GB" w:eastAsia="ro-RO"/>
        </w:rPr>
        <w:t>26 April</w:t>
      </w:r>
      <w:r w:rsidR="0091335B" w:rsidRPr="003E26AB">
        <w:rPr>
          <w:sz w:val="22"/>
          <w:szCs w:val="22"/>
          <w:lang w:val="en-GB" w:eastAsia="ro-RO"/>
        </w:rPr>
        <w:t xml:space="preserve"> 2021</w:t>
      </w:r>
      <w:r w:rsidR="002140E4" w:rsidRPr="003E26AB">
        <w:rPr>
          <w:sz w:val="22"/>
          <w:szCs w:val="22"/>
          <w:lang w:val="en-GB"/>
        </w:rPr>
        <w:t>, 1</w:t>
      </w:r>
      <w:r w:rsidR="003E26AB">
        <w:rPr>
          <w:sz w:val="22"/>
          <w:szCs w:val="22"/>
          <w:lang w:val="en-GB"/>
        </w:rPr>
        <w:t>2</w:t>
      </w:r>
      <w:r w:rsidR="002140E4" w:rsidRPr="003E26AB">
        <w:rPr>
          <w:sz w:val="22"/>
          <w:szCs w:val="22"/>
          <w:lang w:val="en-GB"/>
        </w:rPr>
        <w:t xml:space="preserve">:00 </w:t>
      </w:r>
      <w:r w:rsidR="003E26AB">
        <w:rPr>
          <w:sz w:val="22"/>
          <w:szCs w:val="22"/>
          <w:lang w:val="en-GB"/>
        </w:rPr>
        <w:t>P</w:t>
      </w:r>
      <w:r w:rsidR="00471DA4" w:rsidRPr="003E26AB">
        <w:rPr>
          <w:sz w:val="22"/>
          <w:szCs w:val="22"/>
          <w:lang w:val="en-GB"/>
        </w:rPr>
        <w:t>M</w:t>
      </w:r>
      <w:r w:rsidRPr="003E26AB">
        <w:rPr>
          <w:sz w:val="22"/>
          <w:szCs w:val="22"/>
          <w:lang w:val="en-GB"/>
        </w:rPr>
        <w:t xml:space="preserve"> (Romanian time)</w:t>
      </w:r>
      <w:r w:rsidRPr="003E26AB">
        <w:rPr>
          <w:sz w:val="22"/>
          <w:szCs w:val="22"/>
          <w:lang w:val="en-GB" w:eastAsia="ro-RO"/>
        </w:rPr>
        <w:t>;</w:t>
      </w:r>
    </w:p>
    <w:p w14:paraId="4D984025" w14:textId="77777777" w:rsidR="006F29A4" w:rsidRPr="003E26AB" w:rsidRDefault="006F29A4" w:rsidP="006F29A4">
      <w:pPr>
        <w:pStyle w:val="ListParagraph"/>
        <w:rPr>
          <w:sz w:val="22"/>
          <w:szCs w:val="22"/>
          <w:lang w:val="en-GB"/>
        </w:rPr>
      </w:pPr>
    </w:p>
    <w:p w14:paraId="64E1B8C3" w14:textId="20345B4C" w:rsidR="006F29A4" w:rsidRPr="003E26AB" w:rsidRDefault="006F29A4" w:rsidP="006F29A4">
      <w:pPr>
        <w:numPr>
          <w:ilvl w:val="0"/>
          <w:numId w:val="1"/>
        </w:numPr>
        <w:jc w:val="both"/>
        <w:rPr>
          <w:sz w:val="22"/>
          <w:szCs w:val="22"/>
          <w:lang w:val="en-GB" w:eastAsia="ro-RO"/>
        </w:rPr>
      </w:pPr>
      <w:r w:rsidRPr="003E26AB">
        <w:rPr>
          <w:sz w:val="22"/>
          <w:szCs w:val="22"/>
          <w:lang w:val="en-GB" w:eastAsia="ro-RO"/>
        </w:rPr>
        <w:t>is made in 3 originals: one original is for the principal</w:t>
      </w:r>
      <w:r w:rsidR="00812C13" w:rsidRPr="003E26AB">
        <w:rPr>
          <w:sz w:val="22"/>
          <w:szCs w:val="22"/>
          <w:lang w:val="en-GB" w:eastAsia="ro-RO"/>
        </w:rPr>
        <w:t xml:space="preserve"> shareholder</w:t>
      </w:r>
      <w:r w:rsidRPr="003E26AB">
        <w:rPr>
          <w:sz w:val="22"/>
          <w:szCs w:val="22"/>
          <w:lang w:val="en-GB" w:eastAsia="ro-RO"/>
        </w:rPr>
        <w:t>, one original is for the empowered person and one original will be submitted</w:t>
      </w:r>
      <w:r w:rsidRPr="003E26AB" w:rsidDel="00876EEA">
        <w:rPr>
          <w:sz w:val="22"/>
          <w:szCs w:val="22"/>
          <w:lang w:val="en-GB" w:eastAsia="ro-RO"/>
        </w:rPr>
        <w:t xml:space="preserve"> </w:t>
      </w:r>
      <w:r w:rsidRPr="003E26AB">
        <w:rPr>
          <w:sz w:val="22"/>
          <w:szCs w:val="22"/>
          <w:lang w:val="en-GB" w:eastAsia="ro-RO"/>
        </w:rPr>
        <w:t>to the Company’s headquarters;</w:t>
      </w:r>
    </w:p>
    <w:p w14:paraId="4279EB34" w14:textId="77777777" w:rsidR="006F29A4" w:rsidRPr="003E26AB" w:rsidRDefault="006F29A4" w:rsidP="006F29A4">
      <w:pPr>
        <w:jc w:val="both"/>
        <w:rPr>
          <w:sz w:val="22"/>
          <w:szCs w:val="22"/>
          <w:lang w:val="en-GB" w:eastAsia="ro-RO"/>
        </w:rPr>
      </w:pPr>
    </w:p>
    <w:p w14:paraId="5A4105FA" w14:textId="77777777" w:rsidR="006F29A4" w:rsidRPr="003E26AB" w:rsidRDefault="006F29A4" w:rsidP="006F29A4">
      <w:pPr>
        <w:numPr>
          <w:ilvl w:val="0"/>
          <w:numId w:val="1"/>
        </w:numPr>
        <w:jc w:val="both"/>
        <w:rPr>
          <w:sz w:val="22"/>
          <w:szCs w:val="22"/>
          <w:lang w:val="en-GB" w:eastAsia="ro-RO"/>
        </w:rPr>
      </w:pPr>
      <w:r w:rsidRPr="003E26AB">
        <w:rPr>
          <w:sz w:val="22"/>
          <w:szCs w:val="22"/>
          <w:u w:val="single"/>
          <w:lang w:val="en-GB" w:eastAsia="ro-RO"/>
        </w:rPr>
        <w:t>shall be signed and dated by the principal shareholder; in case of collective shareholders, it shall be signed by all the collective shareholders</w:t>
      </w:r>
      <w:r w:rsidRPr="003E26AB">
        <w:rPr>
          <w:sz w:val="22"/>
          <w:szCs w:val="22"/>
          <w:lang w:val="en-GB" w:eastAsia="ro-RO"/>
        </w:rPr>
        <w:t>;</w:t>
      </w:r>
    </w:p>
    <w:p w14:paraId="0B8F2ABB" w14:textId="77777777" w:rsidR="006F29A4" w:rsidRPr="003E26AB" w:rsidRDefault="006F29A4" w:rsidP="006F29A4">
      <w:pPr>
        <w:ind w:left="360"/>
        <w:jc w:val="both"/>
        <w:rPr>
          <w:sz w:val="22"/>
          <w:szCs w:val="22"/>
          <w:lang w:val="en-GB" w:eastAsia="ro-RO"/>
        </w:rPr>
      </w:pPr>
    </w:p>
    <w:p w14:paraId="0E66F26C" w14:textId="77777777" w:rsidR="006F29A4" w:rsidRPr="003E26AB" w:rsidRDefault="006F29A4" w:rsidP="006F29A4">
      <w:pPr>
        <w:numPr>
          <w:ilvl w:val="0"/>
          <w:numId w:val="1"/>
        </w:numPr>
        <w:jc w:val="both"/>
        <w:rPr>
          <w:sz w:val="22"/>
          <w:szCs w:val="22"/>
          <w:lang w:val="en-GB" w:eastAsia="ro-RO"/>
        </w:rPr>
      </w:pPr>
      <w:r w:rsidRPr="003E26AB">
        <w:rPr>
          <w:sz w:val="22"/>
          <w:szCs w:val="22"/>
          <w:lang w:val="en-GB" w:eastAsia="ro-RO"/>
        </w:rPr>
        <w:t>all the sections shall be filled in by the principal shareholder;</w:t>
      </w:r>
    </w:p>
    <w:p w14:paraId="1E6ECC56" w14:textId="77777777" w:rsidR="006F29A4" w:rsidRPr="003E26AB" w:rsidRDefault="006F29A4" w:rsidP="006F29A4">
      <w:pPr>
        <w:pStyle w:val="ListParagraph"/>
        <w:rPr>
          <w:sz w:val="22"/>
          <w:szCs w:val="22"/>
          <w:lang w:val="en-GB" w:eastAsia="ro-RO"/>
        </w:rPr>
      </w:pPr>
    </w:p>
    <w:p w14:paraId="5C807AE5" w14:textId="77777777" w:rsidR="005170CA" w:rsidRPr="003E26AB" w:rsidRDefault="006F29A4" w:rsidP="006F29A4">
      <w:pPr>
        <w:numPr>
          <w:ilvl w:val="0"/>
          <w:numId w:val="1"/>
        </w:numPr>
        <w:jc w:val="both"/>
        <w:rPr>
          <w:sz w:val="22"/>
          <w:szCs w:val="22"/>
          <w:lang w:val="en-GB" w:eastAsia="ro-RO"/>
        </w:rPr>
      </w:pPr>
      <w:r w:rsidRPr="003E26AB">
        <w:rPr>
          <w:sz w:val="22"/>
          <w:szCs w:val="22"/>
          <w:lang w:val="en-GB" w:eastAsia="ro-RO"/>
        </w:rPr>
        <w:t>contains information according to the Constitutive Act of the Company, Law no. 31/1990, Law no. 24/2017 and FSA</w:t>
      </w:r>
      <w:r w:rsidRPr="003E26AB">
        <w:rPr>
          <w:sz w:val="22"/>
          <w:szCs w:val="22"/>
          <w:lang w:eastAsia="ro-RO"/>
        </w:rPr>
        <w:t xml:space="preserve">’s </w:t>
      </w:r>
      <w:r w:rsidRPr="003E26AB">
        <w:rPr>
          <w:sz w:val="22"/>
          <w:szCs w:val="22"/>
          <w:lang w:val="en-GB" w:eastAsia="ro-RO"/>
        </w:rPr>
        <w:t>Regulation no. 5/2018</w:t>
      </w:r>
      <w:r w:rsidR="005170CA" w:rsidRPr="003E26AB">
        <w:rPr>
          <w:sz w:val="22"/>
          <w:szCs w:val="22"/>
          <w:lang w:val="en-GB" w:eastAsia="ro-RO"/>
        </w:rPr>
        <w:t>;</w:t>
      </w:r>
    </w:p>
    <w:p w14:paraId="47F78CEA" w14:textId="77777777" w:rsidR="005170CA" w:rsidRPr="003E26AB" w:rsidRDefault="005170CA" w:rsidP="005170CA">
      <w:pPr>
        <w:pStyle w:val="ListParagraph"/>
        <w:rPr>
          <w:sz w:val="22"/>
          <w:szCs w:val="22"/>
          <w:lang w:val="en-GB" w:eastAsia="ro-RO"/>
        </w:rPr>
      </w:pPr>
    </w:p>
    <w:p w14:paraId="7EE5D228" w14:textId="6BBA9A12" w:rsidR="005170CA" w:rsidRPr="003E26AB" w:rsidRDefault="005170CA" w:rsidP="005170CA">
      <w:pPr>
        <w:pStyle w:val="ListParagraph"/>
        <w:numPr>
          <w:ilvl w:val="0"/>
          <w:numId w:val="1"/>
        </w:numPr>
        <w:autoSpaceDE w:val="0"/>
        <w:autoSpaceDN w:val="0"/>
        <w:adjustRightInd w:val="0"/>
        <w:jc w:val="both"/>
        <w:rPr>
          <w:sz w:val="22"/>
          <w:szCs w:val="22"/>
          <w:lang w:val="en-GB"/>
        </w:rPr>
      </w:pPr>
      <w:r w:rsidRPr="003E26AB">
        <w:rPr>
          <w:sz w:val="22"/>
          <w:szCs w:val="22"/>
          <w:lang w:val="en-GB"/>
        </w:rPr>
        <w:t>for special powers of attorney sent electronically, the Company will send the shareholder a confirmation of receipt of the votes, according to the provisions of article 91</w:t>
      </w:r>
      <w:r w:rsidRPr="003E26AB">
        <w:rPr>
          <w:sz w:val="22"/>
          <w:szCs w:val="22"/>
          <w:vertAlign w:val="superscript"/>
          <w:lang w:val="en-GB"/>
        </w:rPr>
        <w:t xml:space="preserve">5 </w:t>
      </w:r>
      <w:r w:rsidRPr="003E26AB">
        <w:rPr>
          <w:sz w:val="22"/>
          <w:szCs w:val="22"/>
          <w:lang w:val="en-GB"/>
        </w:rPr>
        <w:t>para. (2) of Issuers’ Law and of article 7 para. (1) of CE Regulation 1212/2018, in the format set out in Table 6 of Annex to the CE Regulation 1212/2018.</w:t>
      </w:r>
    </w:p>
    <w:p w14:paraId="51BC50FA" w14:textId="77777777" w:rsidR="005170CA" w:rsidRPr="003E26AB" w:rsidRDefault="005170CA" w:rsidP="005170CA">
      <w:pPr>
        <w:pStyle w:val="ListParagraph"/>
        <w:autoSpaceDE w:val="0"/>
        <w:autoSpaceDN w:val="0"/>
        <w:adjustRightInd w:val="0"/>
        <w:ind w:left="360"/>
        <w:jc w:val="both"/>
        <w:rPr>
          <w:sz w:val="22"/>
          <w:szCs w:val="22"/>
          <w:lang w:val="en-GB"/>
        </w:rPr>
      </w:pPr>
    </w:p>
    <w:p w14:paraId="407B57D1" w14:textId="02A64866" w:rsidR="005170CA" w:rsidRPr="003E26AB" w:rsidRDefault="005170CA" w:rsidP="005170CA">
      <w:pPr>
        <w:pStyle w:val="ListParagraph"/>
        <w:numPr>
          <w:ilvl w:val="0"/>
          <w:numId w:val="1"/>
        </w:numPr>
        <w:autoSpaceDE w:val="0"/>
        <w:autoSpaceDN w:val="0"/>
        <w:adjustRightInd w:val="0"/>
        <w:jc w:val="both"/>
        <w:rPr>
          <w:sz w:val="22"/>
          <w:szCs w:val="22"/>
          <w:lang w:val="en-GB"/>
        </w:rPr>
      </w:pPr>
      <w:r w:rsidRPr="003E26AB">
        <w:rPr>
          <w:sz w:val="22"/>
          <w:szCs w:val="22"/>
          <w:lang w:val="en-GB"/>
        </w:rPr>
        <w:t xml:space="preserve">after the OGSM, the shareholder of a third party appointed by the shareholder may obtain from the Company, at least upon request, a </w:t>
      </w:r>
      <w:r w:rsidRPr="003E26AB">
        <w:rPr>
          <w:sz w:val="22"/>
          <w:szCs w:val="22"/>
        </w:rPr>
        <w:t xml:space="preserve">confirmation of </w:t>
      </w:r>
      <w:r w:rsidRPr="003E26AB">
        <w:rPr>
          <w:sz w:val="22"/>
          <w:szCs w:val="22"/>
          <w:lang w:val="en-GB"/>
        </w:rPr>
        <w:t>recording</w:t>
      </w:r>
      <w:r w:rsidRPr="003E26AB">
        <w:rPr>
          <w:sz w:val="22"/>
          <w:szCs w:val="22"/>
        </w:rPr>
        <w:t xml:space="preserve"> and counting of votes by </w:t>
      </w:r>
      <w:r w:rsidRPr="003E26AB">
        <w:rPr>
          <w:sz w:val="22"/>
          <w:szCs w:val="22"/>
          <w:lang w:val="en-GB"/>
        </w:rPr>
        <w:t>the Company</w:t>
      </w:r>
      <w:r w:rsidRPr="003E26AB">
        <w:rPr>
          <w:sz w:val="22"/>
          <w:szCs w:val="22"/>
        </w:rPr>
        <w:t xml:space="preserve">. Such request of such a confirmation may be asked for within one month as of the voting date. In this case, </w:t>
      </w:r>
      <w:r w:rsidRPr="003E26AB">
        <w:rPr>
          <w:sz w:val="22"/>
          <w:szCs w:val="22"/>
          <w:lang w:val="en-GB"/>
        </w:rPr>
        <w:t>the Company</w:t>
      </w:r>
      <w:r w:rsidRPr="003E26AB">
        <w:rPr>
          <w:sz w:val="22"/>
          <w:szCs w:val="22"/>
        </w:rPr>
        <w:t xml:space="preserve"> will send the shareholder an electronic confirmation of recording and counting of votes, according to the provisions of article 91</w:t>
      </w:r>
      <w:r w:rsidRPr="003E26AB">
        <w:rPr>
          <w:sz w:val="22"/>
          <w:szCs w:val="22"/>
          <w:vertAlign w:val="superscript"/>
        </w:rPr>
        <w:t>5</w:t>
      </w:r>
      <w:r w:rsidRPr="003E26AB">
        <w:rPr>
          <w:sz w:val="22"/>
          <w:szCs w:val="22"/>
        </w:rPr>
        <w:t xml:space="preserve"> para. (3) of Issuers’ Law</w:t>
      </w:r>
      <w:r w:rsidRPr="003E26AB">
        <w:rPr>
          <w:iCs/>
          <w:sz w:val="22"/>
          <w:szCs w:val="22"/>
          <w:lang w:val="en-GB"/>
        </w:rPr>
        <w:t xml:space="preserve"> and of article 7 para. (2) of CE Regulation 1212/2018</w:t>
      </w:r>
      <w:r w:rsidRPr="003E26AB">
        <w:rPr>
          <w:sz w:val="22"/>
          <w:szCs w:val="22"/>
        </w:rPr>
        <w:t>, in the format set out in Table 7 of Annex to the CE Regulation 1212/2018.</w:t>
      </w:r>
    </w:p>
    <w:p w14:paraId="2A5F9452" w14:textId="77777777" w:rsidR="006F29A4" w:rsidRPr="003E26AB" w:rsidRDefault="006F29A4" w:rsidP="006F29A4">
      <w:pPr>
        <w:jc w:val="both"/>
        <w:rPr>
          <w:sz w:val="22"/>
          <w:szCs w:val="22"/>
          <w:lang w:val="en-GB" w:eastAsia="ro-RO"/>
        </w:rPr>
      </w:pPr>
    </w:p>
    <w:p w14:paraId="2FC9DA24" w14:textId="77777777" w:rsidR="006F29A4" w:rsidRPr="003E26AB" w:rsidRDefault="006F29A4" w:rsidP="006F29A4">
      <w:pPr>
        <w:autoSpaceDE w:val="0"/>
        <w:autoSpaceDN w:val="0"/>
        <w:adjustRightInd w:val="0"/>
        <w:rPr>
          <w:sz w:val="22"/>
          <w:szCs w:val="22"/>
          <w:lang w:val="en-GB"/>
        </w:rPr>
      </w:pPr>
      <w:r w:rsidRPr="003E26AB">
        <w:rPr>
          <w:sz w:val="22"/>
          <w:szCs w:val="22"/>
          <w:lang w:val="en-GB"/>
        </w:rPr>
        <w:t>I attach to this special power of attorney:</w:t>
      </w:r>
    </w:p>
    <w:p w14:paraId="6DC27470" w14:textId="77777777" w:rsidR="006F29A4" w:rsidRPr="003E26AB" w:rsidRDefault="006F29A4" w:rsidP="006F29A4">
      <w:pPr>
        <w:autoSpaceDE w:val="0"/>
        <w:autoSpaceDN w:val="0"/>
        <w:adjustRightInd w:val="0"/>
        <w:rPr>
          <w:sz w:val="22"/>
          <w:szCs w:val="22"/>
          <w:lang w:val="en-GB"/>
        </w:rPr>
      </w:pPr>
    </w:p>
    <w:p w14:paraId="57F9D2F7" w14:textId="77777777" w:rsidR="006F29A4" w:rsidRPr="003E26AB" w:rsidRDefault="006F29A4" w:rsidP="006F29A4">
      <w:pPr>
        <w:pStyle w:val="ListParagraph"/>
        <w:numPr>
          <w:ilvl w:val="0"/>
          <w:numId w:val="2"/>
        </w:numPr>
        <w:suppressAutoHyphens/>
        <w:ind w:left="360"/>
        <w:jc w:val="both"/>
        <w:rPr>
          <w:sz w:val="22"/>
          <w:szCs w:val="22"/>
          <w:lang w:val="en-GB"/>
        </w:rPr>
      </w:pPr>
      <w:r w:rsidRPr="003E26AB">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3E26AB" w:rsidRDefault="006F29A4" w:rsidP="006F29A4">
      <w:pPr>
        <w:pStyle w:val="ListParagraph"/>
        <w:suppressAutoHyphens/>
        <w:ind w:left="360"/>
        <w:jc w:val="both"/>
        <w:rPr>
          <w:sz w:val="22"/>
          <w:szCs w:val="22"/>
          <w:lang w:val="en-GB"/>
        </w:rPr>
      </w:pPr>
    </w:p>
    <w:p w14:paraId="13E7A198" w14:textId="77777777" w:rsidR="006F29A4" w:rsidRPr="003E26AB" w:rsidRDefault="006F29A4" w:rsidP="006F29A4">
      <w:pPr>
        <w:pStyle w:val="ListParagraph"/>
        <w:numPr>
          <w:ilvl w:val="0"/>
          <w:numId w:val="2"/>
        </w:numPr>
        <w:suppressAutoHyphens/>
        <w:ind w:left="360"/>
        <w:jc w:val="both"/>
        <w:rPr>
          <w:sz w:val="22"/>
          <w:szCs w:val="22"/>
          <w:lang w:val="en-GB"/>
        </w:rPr>
      </w:pPr>
      <w:r w:rsidRPr="003E26AB">
        <w:rPr>
          <w:sz w:val="22"/>
          <w:szCs w:val="22"/>
          <w:lang w:val="en-GB"/>
        </w:rPr>
        <w:t>a copy of the identity card of the empowered individual (identity document or identity card for Romanian citizens or passport for foreign citizens).</w:t>
      </w:r>
    </w:p>
    <w:p w14:paraId="382EFFCA" w14:textId="77777777" w:rsidR="006F29A4" w:rsidRPr="003E26AB" w:rsidRDefault="006F29A4" w:rsidP="006F29A4">
      <w:pPr>
        <w:pStyle w:val="ListParagraph"/>
        <w:suppressAutoHyphens/>
        <w:ind w:left="360"/>
        <w:jc w:val="both"/>
        <w:rPr>
          <w:sz w:val="22"/>
          <w:szCs w:val="22"/>
          <w:lang w:val="en-GB"/>
        </w:rPr>
      </w:pPr>
    </w:p>
    <w:p w14:paraId="7E17AB5E" w14:textId="287E5B12" w:rsidR="006F29A4" w:rsidRPr="003E26AB" w:rsidRDefault="006F29A4" w:rsidP="006F29A4">
      <w:pPr>
        <w:suppressAutoHyphens/>
        <w:jc w:val="both"/>
        <w:rPr>
          <w:sz w:val="22"/>
          <w:szCs w:val="22"/>
          <w:lang w:val="en-GB"/>
        </w:rPr>
      </w:pPr>
      <w:r w:rsidRPr="003E26A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E26AB">
        <w:rPr>
          <w:i/>
          <w:sz w:val="22"/>
          <w:szCs w:val="22"/>
          <w:lang w:val="en-GB"/>
        </w:rPr>
        <w:t>inter alia</w:t>
      </w:r>
      <w:r w:rsidRPr="003E26AB">
        <w:rPr>
          <w:sz w:val="22"/>
          <w:szCs w:val="22"/>
          <w:lang w:val="en-GB"/>
        </w:rPr>
        <w:t xml:space="preserve"> the identity of the legal representative, all being no older than 12 months</w:t>
      </w:r>
      <w:r w:rsidR="00812C13" w:rsidRPr="003E26AB">
        <w:rPr>
          <w:sz w:val="22"/>
          <w:szCs w:val="22"/>
          <w:lang w:val="en-GB"/>
        </w:rPr>
        <w:t xml:space="preserve"> as from the date when the general meeting convening notice was published</w:t>
      </w:r>
      <w:r w:rsidRPr="003E26AB">
        <w:rPr>
          <w:sz w:val="22"/>
          <w:szCs w:val="22"/>
          <w:lang w:val="en-GB"/>
        </w:rPr>
        <w:t>.</w:t>
      </w:r>
    </w:p>
    <w:p w14:paraId="6D161DD2" w14:textId="77777777" w:rsidR="006F29A4" w:rsidRPr="003E26AB" w:rsidRDefault="006F29A4" w:rsidP="006F29A4">
      <w:pPr>
        <w:autoSpaceDE w:val="0"/>
        <w:autoSpaceDN w:val="0"/>
        <w:adjustRightInd w:val="0"/>
        <w:rPr>
          <w:sz w:val="22"/>
          <w:szCs w:val="22"/>
          <w:lang w:val="en-GB"/>
        </w:rPr>
      </w:pPr>
    </w:p>
    <w:p w14:paraId="0482F80E" w14:textId="77777777" w:rsidR="006F29A4" w:rsidRPr="003E26AB" w:rsidRDefault="006F29A4" w:rsidP="006F29A4">
      <w:pPr>
        <w:autoSpaceDE w:val="0"/>
        <w:autoSpaceDN w:val="0"/>
        <w:adjustRightInd w:val="0"/>
        <w:rPr>
          <w:sz w:val="22"/>
          <w:szCs w:val="22"/>
          <w:lang w:val="en-GB"/>
        </w:rPr>
      </w:pPr>
      <w:r w:rsidRPr="003E26AB">
        <w:rPr>
          <w:sz w:val="22"/>
          <w:szCs w:val="22"/>
          <w:lang w:val="en-GB"/>
        </w:rPr>
        <w:t xml:space="preserve">The special power of attorney date: </w:t>
      </w:r>
      <w:r w:rsidRPr="003E26AB">
        <w:rPr>
          <w:sz w:val="22"/>
          <w:szCs w:val="22"/>
          <w:lang w:val="en-GB"/>
        </w:rPr>
        <w:tab/>
        <w:t>[___________________________]</w:t>
      </w:r>
    </w:p>
    <w:p w14:paraId="65278073" w14:textId="77777777" w:rsidR="006F29A4" w:rsidRPr="003E26AB" w:rsidRDefault="006F29A4" w:rsidP="006F29A4">
      <w:pPr>
        <w:autoSpaceDE w:val="0"/>
        <w:autoSpaceDN w:val="0"/>
        <w:adjustRightInd w:val="0"/>
        <w:jc w:val="both"/>
        <w:rPr>
          <w:sz w:val="22"/>
          <w:szCs w:val="22"/>
          <w:lang w:val="en-GB"/>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E26AB" w:rsidRDefault="006F29A4" w:rsidP="006F29A4">
      <w:pPr>
        <w:autoSpaceDE w:val="0"/>
        <w:autoSpaceDN w:val="0"/>
        <w:adjustRightInd w:val="0"/>
        <w:ind w:left="360"/>
        <w:rPr>
          <w:sz w:val="22"/>
          <w:szCs w:val="22"/>
          <w:lang w:val="en-GB"/>
        </w:rPr>
      </w:pPr>
    </w:p>
    <w:p w14:paraId="03C48847" w14:textId="77777777" w:rsidR="006F29A4" w:rsidRPr="003E26AB" w:rsidRDefault="006F29A4" w:rsidP="006F29A4">
      <w:pPr>
        <w:autoSpaceDE w:val="0"/>
        <w:autoSpaceDN w:val="0"/>
        <w:adjustRightInd w:val="0"/>
        <w:rPr>
          <w:sz w:val="22"/>
          <w:szCs w:val="22"/>
          <w:lang w:val="en-GB"/>
        </w:rPr>
      </w:pPr>
      <w:r w:rsidRPr="003E26AB">
        <w:rPr>
          <w:sz w:val="22"/>
          <w:szCs w:val="22"/>
          <w:lang w:val="en-GB" w:eastAsia="ro-RO"/>
        </w:rPr>
        <w:t>First and last name</w:t>
      </w:r>
      <w:r w:rsidRPr="003E26AB">
        <w:rPr>
          <w:sz w:val="22"/>
          <w:szCs w:val="22"/>
          <w:lang w:val="en-GB"/>
        </w:rPr>
        <w:t>: [_________________________________]</w:t>
      </w:r>
      <w:r w:rsidRPr="003E26AB">
        <w:rPr>
          <w:sz w:val="22"/>
          <w:szCs w:val="22"/>
          <w:lang w:val="en-GB"/>
        </w:rPr>
        <w:tab/>
      </w:r>
      <w:r w:rsidRPr="003E26AB">
        <w:rPr>
          <w:sz w:val="22"/>
          <w:szCs w:val="22"/>
          <w:lang w:val="en-GB"/>
        </w:rPr>
        <w:tab/>
      </w:r>
      <w:r w:rsidRPr="003E26AB">
        <w:rPr>
          <w:sz w:val="22"/>
          <w:szCs w:val="22"/>
          <w:lang w:val="en-GB"/>
        </w:rPr>
        <w:tab/>
      </w:r>
    </w:p>
    <w:p w14:paraId="25ACC7D0" w14:textId="77777777" w:rsidR="006F29A4" w:rsidRPr="003E26AB" w:rsidRDefault="006F29A4" w:rsidP="006F29A4">
      <w:pPr>
        <w:autoSpaceDE w:val="0"/>
        <w:autoSpaceDN w:val="0"/>
        <w:adjustRightInd w:val="0"/>
        <w:jc w:val="both"/>
        <w:rPr>
          <w:color w:val="808080"/>
          <w:sz w:val="22"/>
          <w:szCs w:val="22"/>
          <w:lang w:val="en-GB"/>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xml:space="preserve"> to be filled in with the first and last name of the individual shareholder, legible, in capital letters)</w:t>
      </w:r>
    </w:p>
    <w:p w14:paraId="707A3CFE" w14:textId="77777777" w:rsidR="006F29A4" w:rsidRPr="003E26AB" w:rsidRDefault="006F29A4" w:rsidP="006F29A4">
      <w:pPr>
        <w:autoSpaceDE w:val="0"/>
        <w:autoSpaceDN w:val="0"/>
        <w:adjustRightInd w:val="0"/>
        <w:rPr>
          <w:sz w:val="22"/>
          <w:szCs w:val="22"/>
          <w:lang w:val="en-GB"/>
        </w:rPr>
      </w:pPr>
    </w:p>
    <w:p w14:paraId="1C82D296" w14:textId="77777777" w:rsidR="006F29A4" w:rsidRPr="003E26AB" w:rsidRDefault="006F29A4" w:rsidP="006F29A4">
      <w:pPr>
        <w:autoSpaceDE w:val="0"/>
        <w:autoSpaceDN w:val="0"/>
        <w:adjustRightInd w:val="0"/>
        <w:rPr>
          <w:sz w:val="22"/>
          <w:szCs w:val="22"/>
          <w:lang w:val="en-GB"/>
        </w:rPr>
      </w:pPr>
      <w:r w:rsidRPr="003E26AB">
        <w:rPr>
          <w:sz w:val="22"/>
          <w:szCs w:val="22"/>
          <w:lang w:val="en-GB"/>
        </w:rPr>
        <w:t>Signature:</w:t>
      </w:r>
      <w:r w:rsidRPr="003E26AB">
        <w:rPr>
          <w:sz w:val="22"/>
          <w:szCs w:val="22"/>
          <w:lang w:val="en-GB"/>
        </w:rPr>
        <w:tab/>
      </w:r>
    </w:p>
    <w:p w14:paraId="2F2C9CA7" w14:textId="5A1400F7" w:rsidR="006F29A4" w:rsidRPr="003E26AB" w:rsidRDefault="006F29A4" w:rsidP="006F29A4">
      <w:pPr>
        <w:rPr>
          <w:sz w:val="22"/>
          <w:szCs w:val="22"/>
        </w:rPr>
      </w:pPr>
      <w:r w:rsidRPr="003E26AB">
        <w:rPr>
          <w:color w:val="808080"/>
          <w:sz w:val="22"/>
          <w:szCs w:val="22"/>
          <w:lang w:val="en-GB"/>
        </w:rPr>
        <w:t>(</w:t>
      </w:r>
      <w:r w:rsidRPr="003E26AB">
        <w:rPr>
          <w:b/>
          <w:color w:val="808080"/>
          <w:sz w:val="22"/>
          <w:szCs w:val="22"/>
          <w:lang w:val="en-GB"/>
        </w:rPr>
        <w:t>ATTENTION!</w:t>
      </w:r>
      <w:r w:rsidRPr="003E26AB">
        <w:rPr>
          <w:color w:val="808080"/>
          <w:sz w:val="22"/>
          <w:szCs w:val="22"/>
          <w:lang w:val="en-GB"/>
        </w:rPr>
        <w:t xml:space="preserve"> In case of collective shareholders, it will be signed by all the shareholders)</w:t>
      </w:r>
    </w:p>
    <w:sectPr w:rsidR="006F29A4" w:rsidRPr="003E26A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7"/>
  </w:num>
  <w:num w:numId="6">
    <w:abstractNumId w:val="1"/>
  </w:num>
  <w:num w:numId="7">
    <w:abstractNumId w:val="18"/>
  </w:num>
  <w:num w:numId="8">
    <w:abstractNumId w:val="17"/>
  </w:num>
  <w:num w:numId="9">
    <w:abstractNumId w:val="5"/>
  </w:num>
  <w:num w:numId="10">
    <w:abstractNumId w:val="13"/>
  </w:num>
  <w:num w:numId="11">
    <w:abstractNumId w:val="10"/>
  </w:num>
  <w:num w:numId="12">
    <w:abstractNumId w:val="12"/>
  </w:num>
  <w:num w:numId="13">
    <w:abstractNumId w:val="0"/>
  </w:num>
  <w:num w:numId="14">
    <w:abstractNumId w:val="2"/>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322C3"/>
    <w:rsid w:val="00035C18"/>
    <w:rsid w:val="000418CA"/>
    <w:rsid w:val="00061181"/>
    <w:rsid w:val="000D5904"/>
    <w:rsid w:val="000F0CF1"/>
    <w:rsid w:val="000F725D"/>
    <w:rsid w:val="00123B5F"/>
    <w:rsid w:val="001615EF"/>
    <w:rsid w:val="00194EE6"/>
    <w:rsid w:val="001E3435"/>
    <w:rsid w:val="002140E4"/>
    <w:rsid w:val="002D4918"/>
    <w:rsid w:val="002E40D9"/>
    <w:rsid w:val="002F119C"/>
    <w:rsid w:val="003109CD"/>
    <w:rsid w:val="003244B5"/>
    <w:rsid w:val="00324A99"/>
    <w:rsid w:val="00395CAD"/>
    <w:rsid w:val="003E26AB"/>
    <w:rsid w:val="004216B1"/>
    <w:rsid w:val="00471DA4"/>
    <w:rsid w:val="00472008"/>
    <w:rsid w:val="0049472E"/>
    <w:rsid w:val="0051193D"/>
    <w:rsid w:val="005170CA"/>
    <w:rsid w:val="005628CC"/>
    <w:rsid w:val="0057045F"/>
    <w:rsid w:val="005B2C23"/>
    <w:rsid w:val="005D311D"/>
    <w:rsid w:val="005E739D"/>
    <w:rsid w:val="00615624"/>
    <w:rsid w:val="00655685"/>
    <w:rsid w:val="00657FFB"/>
    <w:rsid w:val="006667E3"/>
    <w:rsid w:val="006B2910"/>
    <w:rsid w:val="006B317D"/>
    <w:rsid w:val="006B7A3D"/>
    <w:rsid w:val="006E7510"/>
    <w:rsid w:val="006F2727"/>
    <w:rsid w:val="006F29A4"/>
    <w:rsid w:val="0075342F"/>
    <w:rsid w:val="007757E5"/>
    <w:rsid w:val="00782C76"/>
    <w:rsid w:val="00786D1B"/>
    <w:rsid w:val="007B4A6D"/>
    <w:rsid w:val="00803087"/>
    <w:rsid w:val="00812C13"/>
    <w:rsid w:val="008753C1"/>
    <w:rsid w:val="00882B6D"/>
    <w:rsid w:val="00885CC9"/>
    <w:rsid w:val="008D0CFF"/>
    <w:rsid w:val="009043B0"/>
    <w:rsid w:val="0091335B"/>
    <w:rsid w:val="00954A3F"/>
    <w:rsid w:val="00960203"/>
    <w:rsid w:val="00960370"/>
    <w:rsid w:val="00980DCB"/>
    <w:rsid w:val="009C14AE"/>
    <w:rsid w:val="009F5F20"/>
    <w:rsid w:val="00A26834"/>
    <w:rsid w:val="00A63C0E"/>
    <w:rsid w:val="00A7307F"/>
    <w:rsid w:val="00A77E21"/>
    <w:rsid w:val="00A92160"/>
    <w:rsid w:val="00AA6C70"/>
    <w:rsid w:val="00B071EC"/>
    <w:rsid w:val="00B77365"/>
    <w:rsid w:val="00BC427B"/>
    <w:rsid w:val="00BF5304"/>
    <w:rsid w:val="00C264C6"/>
    <w:rsid w:val="00CC11BC"/>
    <w:rsid w:val="00CE0FBD"/>
    <w:rsid w:val="00CE226D"/>
    <w:rsid w:val="00D32FE5"/>
    <w:rsid w:val="00DE60B2"/>
    <w:rsid w:val="00E026EA"/>
    <w:rsid w:val="00E22ADA"/>
    <w:rsid w:val="00E26865"/>
    <w:rsid w:val="00E563F4"/>
    <w:rsid w:val="00EB7C73"/>
    <w:rsid w:val="00EC4521"/>
    <w:rsid w:val="00ED40C7"/>
    <w:rsid w:val="00F14837"/>
    <w:rsid w:val="00F55613"/>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3.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3</cp:revision>
  <dcterms:created xsi:type="dcterms:W3CDTF">2021-02-23T13:54:00Z</dcterms:created>
  <dcterms:modified xsi:type="dcterms:W3CDTF">2021-02-23T13:54:00Z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