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B9E3" w14:textId="77777777" w:rsidR="00284152" w:rsidRPr="00606009" w:rsidRDefault="00284152" w:rsidP="00284152">
      <w:pPr>
        <w:jc w:val="center"/>
        <w:rPr>
          <w:b/>
          <w:sz w:val="22"/>
          <w:szCs w:val="22"/>
          <w:lang w:val="ro-RO" w:eastAsia="ro-RO"/>
        </w:rPr>
      </w:pPr>
      <w:r w:rsidRPr="00606009">
        <w:rPr>
          <w:b/>
          <w:sz w:val="22"/>
          <w:szCs w:val="22"/>
          <w:lang w:val="ro-RO" w:eastAsia="ro-RO"/>
        </w:rPr>
        <w:t>Buletin de vot prin corespondenţă</w:t>
      </w:r>
    </w:p>
    <w:p w14:paraId="11C5EAFF" w14:textId="77777777" w:rsidR="00284152" w:rsidRPr="00606009" w:rsidRDefault="00284152" w:rsidP="00284152">
      <w:pPr>
        <w:jc w:val="center"/>
        <w:outlineLvl w:val="0"/>
        <w:rPr>
          <w:sz w:val="22"/>
          <w:szCs w:val="22"/>
          <w:lang w:val="ro-RO" w:eastAsia="ro-RO"/>
        </w:rPr>
      </w:pPr>
      <w:r w:rsidRPr="00606009">
        <w:rPr>
          <w:b/>
          <w:sz w:val="22"/>
          <w:szCs w:val="22"/>
          <w:lang w:val="ro-RO" w:eastAsia="ro-RO"/>
        </w:rPr>
        <w:t>pentru acţionari persoane juridice</w:t>
      </w:r>
    </w:p>
    <w:p w14:paraId="70D4EE95" w14:textId="77777777" w:rsidR="00284152" w:rsidRPr="00606009" w:rsidRDefault="00284152" w:rsidP="00284152">
      <w:pPr>
        <w:jc w:val="center"/>
        <w:outlineLvl w:val="0"/>
        <w:rPr>
          <w:sz w:val="22"/>
          <w:szCs w:val="22"/>
          <w:lang w:val="ro-RO" w:eastAsia="ro-RO"/>
        </w:rPr>
      </w:pPr>
      <w:r w:rsidRPr="00606009">
        <w:rPr>
          <w:sz w:val="22"/>
          <w:szCs w:val="22"/>
          <w:lang w:val="ro-RO" w:eastAsia="ro-RO"/>
        </w:rPr>
        <w:t xml:space="preserve">pentru Adunarea Generală Extraordinară a Acţionarilor (AGEA) </w:t>
      </w:r>
    </w:p>
    <w:p w14:paraId="33D1C1F1" w14:textId="77777777" w:rsidR="00284152" w:rsidRPr="005B12EE" w:rsidRDefault="00284152" w:rsidP="00284152">
      <w:pPr>
        <w:jc w:val="center"/>
        <w:outlineLvl w:val="0"/>
        <w:rPr>
          <w:sz w:val="22"/>
          <w:szCs w:val="22"/>
          <w:lang w:val="ro-RO" w:eastAsia="ro-RO"/>
        </w:rPr>
      </w:pPr>
      <w:r w:rsidRPr="00606009">
        <w:rPr>
          <w:sz w:val="22"/>
          <w:szCs w:val="22"/>
          <w:lang w:val="ro-RO" w:eastAsia="ro-RO"/>
        </w:rPr>
        <w:t xml:space="preserve">Fondul </w:t>
      </w:r>
      <w:r w:rsidRPr="005B12EE">
        <w:rPr>
          <w:sz w:val="22"/>
          <w:szCs w:val="22"/>
          <w:lang w:val="ro-RO" w:eastAsia="ro-RO"/>
        </w:rPr>
        <w:t>Proprietatea S.A.</w:t>
      </w:r>
    </w:p>
    <w:p w14:paraId="016B2EB1" w14:textId="240C4818" w:rsidR="00A6106F" w:rsidRPr="005B12EE" w:rsidRDefault="00284152" w:rsidP="00A6106F">
      <w:pPr>
        <w:jc w:val="center"/>
        <w:rPr>
          <w:sz w:val="22"/>
          <w:szCs w:val="22"/>
          <w:lang w:val="ro-RO" w:eastAsia="ro-RO"/>
        </w:rPr>
      </w:pPr>
      <w:r w:rsidRPr="005B12EE">
        <w:rPr>
          <w:sz w:val="22"/>
          <w:szCs w:val="22"/>
          <w:lang w:val="ro-RO" w:eastAsia="ro-RO"/>
        </w:rPr>
        <w:t xml:space="preserve">din data de </w:t>
      </w:r>
      <w:r w:rsidR="004B2188" w:rsidRPr="005B12EE">
        <w:rPr>
          <w:sz w:val="22"/>
          <w:szCs w:val="22"/>
          <w:lang w:val="ro-RO" w:eastAsia="ro-RO"/>
        </w:rPr>
        <w:t>20 aprilie 2022</w:t>
      </w:r>
    </w:p>
    <w:p w14:paraId="3DEDD4B7" w14:textId="77777777" w:rsidR="008C4E28" w:rsidRPr="00606009" w:rsidRDefault="008C4E28" w:rsidP="008C4E28">
      <w:pPr>
        <w:pStyle w:val="ListParagraph"/>
        <w:numPr>
          <w:ilvl w:val="0"/>
          <w:numId w:val="7"/>
        </w:numPr>
        <w:jc w:val="center"/>
        <w:outlineLvl w:val="0"/>
        <w:rPr>
          <w:sz w:val="22"/>
          <w:szCs w:val="22"/>
          <w:lang w:val="ro-RO" w:eastAsia="ro-RO"/>
        </w:rPr>
      </w:pPr>
      <w:r w:rsidRPr="005B12EE">
        <w:rPr>
          <w:i/>
          <w:sz w:val="22"/>
          <w:szCs w:val="22"/>
          <w:lang w:val="ro-RO" w:eastAsia="ro-RO"/>
        </w:rPr>
        <w:t>Model indicativ</w:t>
      </w:r>
      <w:r w:rsidRPr="00606009">
        <w:rPr>
          <w:sz w:val="22"/>
          <w:szCs w:val="22"/>
          <w:lang w:val="ro-RO" w:eastAsia="ro-RO"/>
        </w:rPr>
        <w:t xml:space="preserve"> - </w:t>
      </w:r>
    </w:p>
    <w:p w14:paraId="7C4AEA70" w14:textId="77777777" w:rsidR="00284152" w:rsidRPr="00606009" w:rsidRDefault="00284152" w:rsidP="00284152">
      <w:pPr>
        <w:jc w:val="center"/>
        <w:rPr>
          <w:sz w:val="22"/>
          <w:szCs w:val="22"/>
          <w:lang w:val="ro-RO"/>
        </w:rPr>
      </w:pPr>
    </w:p>
    <w:p w14:paraId="6110C7F7" w14:textId="77777777" w:rsidR="00284152" w:rsidRPr="00606009" w:rsidRDefault="00284152" w:rsidP="00284152">
      <w:pPr>
        <w:autoSpaceDE w:val="0"/>
        <w:autoSpaceDN w:val="0"/>
        <w:adjustRightInd w:val="0"/>
        <w:jc w:val="both"/>
        <w:rPr>
          <w:sz w:val="22"/>
          <w:szCs w:val="22"/>
          <w:lang w:val="ro-RO"/>
        </w:rPr>
      </w:pPr>
      <w:r w:rsidRPr="00606009">
        <w:rPr>
          <w:sz w:val="22"/>
          <w:szCs w:val="22"/>
          <w:lang w:val="ro-RO"/>
        </w:rPr>
        <w:t>Subscrisa, [_________________________________],</w:t>
      </w:r>
    </w:p>
    <w:p w14:paraId="79300C27" w14:textId="2B87BB06" w:rsidR="00284152" w:rsidRPr="00606009" w:rsidRDefault="00284152" w:rsidP="00284152">
      <w:pPr>
        <w:autoSpaceDE w:val="0"/>
        <w:autoSpaceDN w:val="0"/>
        <w:adjustRightInd w:val="0"/>
        <w:jc w:val="both"/>
        <w:rPr>
          <w:sz w:val="22"/>
          <w:szCs w:val="22"/>
          <w:lang w:val="ro-RO"/>
        </w:rPr>
      </w:pPr>
      <w:r w:rsidRPr="00606009">
        <w:rPr>
          <w:color w:val="808080"/>
          <w:sz w:val="22"/>
          <w:szCs w:val="22"/>
          <w:lang w:val="ro-RO"/>
        </w:rPr>
        <w:t>(</w:t>
      </w:r>
      <w:r w:rsidRPr="00606009">
        <w:rPr>
          <w:b/>
          <w:color w:val="808080"/>
          <w:sz w:val="22"/>
          <w:szCs w:val="22"/>
          <w:lang w:val="ro-RO"/>
        </w:rPr>
        <w:t>ATENŢIE</w:t>
      </w:r>
      <w:r w:rsidRPr="00606009">
        <w:rPr>
          <w:color w:val="808080"/>
          <w:sz w:val="22"/>
          <w:szCs w:val="22"/>
          <w:lang w:val="ro-RO"/>
        </w:rPr>
        <w:t>! se va completa cu denumirea acţionarului persoană juridică)</w:t>
      </w:r>
    </w:p>
    <w:p w14:paraId="434F1A25" w14:textId="77777777" w:rsidR="00284152" w:rsidRPr="00606009" w:rsidRDefault="00284152" w:rsidP="00284152">
      <w:pPr>
        <w:autoSpaceDE w:val="0"/>
        <w:autoSpaceDN w:val="0"/>
        <w:adjustRightInd w:val="0"/>
        <w:jc w:val="both"/>
        <w:rPr>
          <w:sz w:val="22"/>
          <w:szCs w:val="22"/>
          <w:lang w:val="ro-RO"/>
        </w:rPr>
      </w:pPr>
    </w:p>
    <w:p w14:paraId="4CAADF86" w14:textId="77777777" w:rsidR="00284152" w:rsidRPr="00606009" w:rsidRDefault="00284152" w:rsidP="00284152">
      <w:pPr>
        <w:autoSpaceDE w:val="0"/>
        <w:autoSpaceDN w:val="0"/>
        <w:adjustRightInd w:val="0"/>
        <w:jc w:val="both"/>
        <w:rPr>
          <w:color w:val="808080"/>
          <w:sz w:val="22"/>
          <w:szCs w:val="22"/>
          <w:lang w:val="ro-RO"/>
        </w:rPr>
      </w:pPr>
      <w:r w:rsidRPr="00606009">
        <w:rPr>
          <w:sz w:val="22"/>
          <w:szCs w:val="22"/>
          <w:lang w:val="ro-RO"/>
        </w:rPr>
        <w:t>cu sediul social situat în [________________________________________], înmatriculată la Registrul Comerțului/entitate similară pentru persoane juridice nerezidente sub nr. [______________________]</w:t>
      </w:r>
      <w:r w:rsidRPr="00606009">
        <w:rPr>
          <w:sz w:val="22"/>
          <w:szCs w:val="22"/>
          <w:lang w:val="ro-RO" w:eastAsia="ro-RO"/>
        </w:rPr>
        <w:t xml:space="preserve">, </w:t>
      </w:r>
      <w:r w:rsidRPr="00606009">
        <w:rPr>
          <w:sz w:val="22"/>
          <w:szCs w:val="22"/>
          <w:lang w:val="ro-RO"/>
        </w:rPr>
        <w:t>cod unic de înregistrare/număr de înregistrare echivalent pentru persoanele juridice nerezidente [_______________________]</w:t>
      </w:r>
      <w:r w:rsidRPr="00606009">
        <w:rPr>
          <w:sz w:val="22"/>
          <w:szCs w:val="22"/>
          <w:lang w:val="ro-RO" w:eastAsia="ro-RO"/>
        </w:rPr>
        <w:t>,</w:t>
      </w:r>
    </w:p>
    <w:p w14:paraId="524DE89A" w14:textId="77777777" w:rsidR="00284152" w:rsidRPr="00606009" w:rsidRDefault="00284152" w:rsidP="00284152">
      <w:pPr>
        <w:autoSpaceDE w:val="0"/>
        <w:autoSpaceDN w:val="0"/>
        <w:adjustRightInd w:val="0"/>
        <w:jc w:val="both"/>
        <w:rPr>
          <w:sz w:val="22"/>
          <w:szCs w:val="22"/>
          <w:lang w:val="ro-RO"/>
        </w:rPr>
      </w:pPr>
    </w:p>
    <w:p w14:paraId="11E13C62" w14:textId="77777777" w:rsidR="00284152" w:rsidRPr="00606009" w:rsidRDefault="00284152" w:rsidP="00284152">
      <w:pPr>
        <w:autoSpaceDE w:val="0"/>
        <w:autoSpaceDN w:val="0"/>
        <w:adjustRightInd w:val="0"/>
        <w:jc w:val="both"/>
        <w:rPr>
          <w:sz w:val="22"/>
          <w:szCs w:val="22"/>
          <w:lang w:val="ro-RO"/>
        </w:rPr>
      </w:pPr>
      <w:r w:rsidRPr="00606009">
        <w:rPr>
          <w:sz w:val="22"/>
          <w:szCs w:val="22"/>
          <w:lang w:val="ro-RO"/>
        </w:rPr>
        <w:t>reprezentată legal prin [________________________]</w:t>
      </w:r>
    </w:p>
    <w:p w14:paraId="1A889312" w14:textId="77777777" w:rsidR="00284152" w:rsidRPr="00606009" w:rsidRDefault="00284152" w:rsidP="00284152">
      <w:pPr>
        <w:autoSpaceDE w:val="0"/>
        <w:autoSpaceDN w:val="0"/>
        <w:adjustRightInd w:val="0"/>
        <w:jc w:val="both"/>
        <w:rPr>
          <w:sz w:val="22"/>
          <w:szCs w:val="22"/>
          <w:lang w:val="ro-RO"/>
        </w:rPr>
      </w:pPr>
      <w:r w:rsidRPr="00606009">
        <w:rPr>
          <w:color w:val="808080"/>
          <w:sz w:val="22"/>
          <w:szCs w:val="22"/>
          <w:lang w:val="ro-RO"/>
        </w:rPr>
        <w:t>(</w:t>
      </w:r>
      <w:r w:rsidRPr="00606009">
        <w:rPr>
          <w:b/>
          <w:color w:val="808080"/>
          <w:sz w:val="22"/>
          <w:szCs w:val="22"/>
          <w:lang w:val="ro-RO"/>
        </w:rPr>
        <w:t>ATENŢIE</w:t>
      </w:r>
      <w:r w:rsidRPr="00606009">
        <w:rPr>
          <w:color w:val="808080"/>
          <w:sz w:val="22"/>
          <w:szCs w:val="22"/>
          <w:lang w:val="ro-RO"/>
        </w:rPr>
        <w:t>! se va completa cu numele şi prenumele reprezentantului legal al acţionarului persoană juridică, astfel cum apar acestea în documentele doveditoare ale calităţii de reprezentant)</w:t>
      </w:r>
    </w:p>
    <w:p w14:paraId="047EE260" w14:textId="77777777" w:rsidR="00284152" w:rsidRPr="00606009" w:rsidRDefault="00284152" w:rsidP="00284152">
      <w:pPr>
        <w:autoSpaceDE w:val="0"/>
        <w:autoSpaceDN w:val="0"/>
        <w:adjustRightInd w:val="0"/>
        <w:jc w:val="both"/>
        <w:rPr>
          <w:sz w:val="22"/>
          <w:szCs w:val="22"/>
          <w:lang w:val="ro-RO"/>
        </w:rPr>
      </w:pPr>
    </w:p>
    <w:p w14:paraId="12BF1F45" w14:textId="61462F21" w:rsidR="00284152" w:rsidRPr="00606009" w:rsidRDefault="00284152" w:rsidP="00284152">
      <w:pPr>
        <w:autoSpaceDE w:val="0"/>
        <w:autoSpaceDN w:val="0"/>
        <w:adjustRightInd w:val="0"/>
        <w:jc w:val="both"/>
        <w:rPr>
          <w:sz w:val="22"/>
          <w:szCs w:val="22"/>
          <w:lang w:val="ro-RO"/>
        </w:rPr>
      </w:pPr>
      <w:r w:rsidRPr="00606009">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606009">
        <w:rPr>
          <w:sz w:val="22"/>
          <w:szCs w:val="22"/>
          <w:lang w:val="ro-RO" w:eastAsia="ro-RO"/>
        </w:rPr>
        <w:t xml:space="preserve">J40/21901/28.12.2005, </w:t>
      </w:r>
      <w:r w:rsidRPr="00606009">
        <w:rPr>
          <w:sz w:val="22"/>
          <w:szCs w:val="22"/>
          <w:lang w:val="ro-RO"/>
        </w:rPr>
        <w:t xml:space="preserve">cod unic de înregistrare </w:t>
      </w:r>
      <w:r w:rsidRPr="00606009">
        <w:rPr>
          <w:sz w:val="22"/>
          <w:szCs w:val="22"/>
          <w:lang w:val="ro-RO" w:eastAsia="ro-RO"/>
        </w:rPr>
        <w:t>18253260, cu sediul social situat în strada Buzeşti, nr. 7</w:t>
      </w:r>
      <w:r w:rsidR="003C7BDE" w:rsidRPr="00606009">
        <w:rPr>
          <w:sz w:val="22"/>
          <w:szCs w:val="22"/>
          <w:lang w:val="ro-RO" w:eastAsia="ro-RO"/>
        </w:rPr>
        <w:t>6</w:t>
      </w:r>
      <w:r w:rsidRPr="00606009">
        <w:rPr>
          <w:sz w:val="22"/>
          <w:szCs w:val="22"/>
          <w:lang w:val="ro-RO" w:eastAsia="ro-RO"/>
        </w:rPr>
        <w:t xml:space="preserve">-80, etaj 7, Sector 1, Bucureşti, cod 011017, România </w:t>
      </w:r>
      <w:r w:rsidRPr="00606009">
        <w:rPr>
          <w:sz w:val="22"/>
          <w:szCs w:val="22"/>
          <w:lang w:val="ro-RO"/>
        </w:rPr>
        <w:t>(</w:t>
      </w:r>
      <w:r w:rsidRPr="00606009">
        <w:rPr>
          <w:b/>
          <w:sz w:val="22"/>
          <w:szCs w:val="22"/>
          <w:lang w:val="ro-RO"/>
        </w:rPr>
        <w:t>Societatea</w:t>
      </w:r>
      <w:r w:rsidRPr="00606009">
        <w:rPr>
          <w:sz w:val="22"/>
          <w:szCs w:val="22"/>
          <w:lang w:val="ro-RO"/>
        </w:rPr>
        <w:t xml:space="preserve">), </w:t>
      </w:r>
    </w:p>
    <w:p w14:paraId="491F5BDA" w14:textId="77777777" w:rsidR="00284152" w:rsidRPr="00606009" w:rsidRDefault="00284152" w:rsidP="00284152">
      <w:pPr>
        <w:autoSpaceDE w:val="0"/>
        <w:autoSpaceDN w:val="0"/>
        <w:adjustRightInd w:val="0"/>
        <w:jc w:val="both"/>
        <w:rPr>
          <w:sz w:val="22"/>
          <w:szCs w:val="22"/>
          <w:lang w:val="ro-RO"/>
        </w:rPr>
      </w:pPr>
    </w:p>
    <w:p w14:paraId="5313A677" w14:textId="77777777" w:rsidR="00284152" w:rsidRPr="00606009" w:rsidRDefault="00284152" w:rsidP="00284152">
      <w:pPr>
        <w:autoSpaceDE w:val="0"/>
        <w:autoSpaceDN w:val="0"/>
        <w:adjustRightInd w:val="0"/>
        <w:jc w:val="both"/>
        <w:rPr>
          <w:sz w:val="22"/>
          <w:szCs w:val="22"/>
          <w:lang w:val="ro-RO" w:eastAsia="ro-RO"/>
        </w:rPr>
      </w:pPr>
      <w:r w:rsidRPr="00606009">
        <w:rPr>
          <w:sz w:val="22"/>
          <w:szCs w:val="22"/>
          <w:lang w:val="ro-RO"/>
        </w:rPr>
        <w:t>care ne conferă un număr de [____________________] drepturi de vot, reprezentând [____]% din capitalul social vărsat şi [____]% din totalul drepturilor de vot în AGEA,</w:t>
      </w:r>
    </w:p>
    <w:p w14:paraId="33E60F21" w14:textId="77777777" w:rsidR="00284152" w:rsidRPr="00606009" w:rsidRDefault="00284152" w:rsidP="00284152">
      <w:pPr>
        <w:rPr>
          <w:sz w:val="22"/>
          <w:szCs w:val="22"/>
          <w:lang w:val="ro-RO"/>
        </w:rPr>
      </w:pPr>
    </w:p>
    <w:p w14:paraId="1BDF2E0C" w14:textId="349A88A7" w:rsidR="00284152" w:rsidRPr="00606009" w:rsidRDefault="00284152" w:rsidP="00284152">
      <w:pPr>
        <w:tabs>
          <w:tab w:val="num" w:pos="360"/>
        </w:tabs>
        <w:suppressAutoHyphens/>
        <w:jc w:val="both"/>
        <w:rPr>
          <w:sz w:val="22"/>
          <w:szCs w:val="22"/>
          <w:lang w:val="ro-RO" w:eastAsia="ro-RO"/>
        </w:rPr>
      </w:pPr>
      <w:r w:rsidRPr="005B12EE">
        <w:rPr>
          <w:sz w:val="22"/>
          <w:szCs w:val="22"/>
          <w:lang w:val="ro-RO" w:eastAsia="ro-RO"/>
        </w:rPr>
        <w:t xml:space="preserve">având cunoştinţă de ordinea de zi a şedinţei AGEA Societăţii din data de </w:t>
      </w:r>
      <w:r w:rsidR="004B2188" w:rsidRPr="005B12EE">
        <w:rPr>
          <w:sz w:val="22"/>
          <w:szCs w:val="22"/>
          <w:lang w:val="ro-RO" w:eastAsia="ro-RO"/>
        </w:rPr>
        <w:t>20 aprilie 2022</w:t>
      </w:r>
      <w:r w:rsidR="00200DB8" w:rsidRPr="005B12EE">
        <w:rPr>
          <w:sz w:val="22"/>
          <w:szCs w:val="22"/>
          <w:lang w:val="ro-RO"/>
        </w:rPr>
        <w:t xml:space="preserve">, ora 1:00 </w:t>
      </w:r>
      <w:r w:rsidR="000305C2" w:rsidRPr="005B12EE">
        <w:rPr>
          <w:sz w:val="22"/>
          <w:szCs w:val="22"/>
          <w:lang w:val="ro-RO"/>
        </w:rPr>
        <w:t>P</w:t>
      </w:r>
      <w:r w:rsidR="00200DB8" w:rsidRPr="005B12EE">
        <w:rPr>
          <w:sz w:val="22"/>
          <w:szCs w:val="22"/>
          <w:lang w:val="ro-RO"/>
        </w:rPr>
        <w:t xml:space="preserve">M </w:t>
      </w:r>
      <w:r w:rsidR="00200DB8" w:rsidRPr="005B12EE">
        <w:rPr>
          <w:sz w:val="22"/>
          <w:szCs w:val="22"/>
          <w:lang w:val="ro-RO" w:eastAsia="ro-RO"/>
        </w:rPr>
        <w:t>(ora României),</w:t>
      </w:r>
      <w:r w:rsidRPr="005B12EE">
        <w:rPr>
          <w:sz w:val="22"/>
          <w:szCs w:val="22"/>
          <w:lang w:val="ro-RO" w:eastAsia="ro-RO"/>
        </w:rPr>
        <w:t xml:space="preserve"> si de documentaţia şi materialele informative în legătură</w:t>
      </w:r>
      <w:r w:rsidRPr="00606009">
        <w:rPr>
          <w:sz w:val="22"/>
          <w:szCs w:val="22"/>
          <w:lang w:val="ro-RO" w:eastAsia="ro-RO"/>
        </w:rPr>
        <w:t xml:space="preserve"> cu ordinea de zi respectivă, în conformitate cu Regulamentul ASF nr. 5/2018, prin acest vot prin corespondenţă înţeleg să îmi exprim votul pentru AGEA Societății ce va avea loc la </w:t>
      </w:r>
      <w:r w:rsidR="00041E61" w:rsidRPr="00606009">
        <w:rPr>
          <w:sz w:val="22"/>
          <w:szCs w:val="22"/>
          <w:lang w:val="ro-RO" w:eastAsia="ro-RO"/>
        </w:rPr>
        <w:t xml:space="preserve">Hotel „ATHÉNÉE PALACE HILTON BUCUREȘTI”, Sala </w:t>
      </w:r>
      <w:r w:rsidR="00E77052" w:rsidRPr="00606009">
        <w:rPr>
          <w:sz w:val="22"/>
          <w:szCs w:val="22"/>
          <w:lang w:val="ro-RO" w:eastAsia="ro-RO"/>
        </w:rPr>
        <w:t>Enescu</w:t>
      </w:r>
      <w:r w:rsidR="00041E61" w:rsidRPr="00606009">
        <w:rPr>
          <w:sz w:val="22"/>
          <w:szCs w:val="22"/>
          <w:lang w:val="ro-RO" w:eastAsia="ro-RO"/>
        </w:rPr>
        <w:t>, Strada Episcopiei, nr. 1-3, Sector 1, București, Cod Poștal 010292, România</w:t>
      </w:r>
      <w:r w:rsidRPr="00606009">
        <w:rPr>
          <w:sz w:val="22"/>
          <w:szCs w:val="22"/>
          <w:lang w:val="ro-RO" w:eastAsia="ro-RO"/>
        </w:rPr>
        <w:t>, după cum urmează:</w:t>
      </w:r>
    </w:p>
    <w:p w14:paraId="5BF639A8" w14:textId="77777777" w:rsidR="00284152" w:rsidRPr="00606009" w:rsidRDefault="00284152" w:rsidP="00284152">
      <w:pPr>
        <w:jc w:val="both"/>
        <w:rPr>
          <w:sz w:val="22"/>
          <w:szCs w:val="22"/>
          <w:lang w:val="ro-RO" w:eastAsia="ro-RO"/>
        </w:rPr>
      </w:pPr>
    </w:p>
    <w:p w14:paraId="09877A08" w14:textId="77777777" w:rsidR="008A66BA" w:rsidRPr="00606009" w:rsidRDefault="008A66BA" w:rsidP="008A66BA">
      <w:pPr>
        <w:pStyle w:val="ListParagraph"/>
        <w:numPr>
          <w:ilvl w:val="0"/>
          <w:numId w:val="9"/>
        </w:numPr>
        <w:ind w:left="450" w:hanging="450"/>
        <w:contextualSpacing w:val="0"/>
        <w:jc w:val="both"/>
        <w:rPr>
          <w:sz w:val="22"/>
          <w:szCs w:val="22"/>
          <w:lang w:val="ro-RO"/>
        </w:rPr>
      </w:pPr>
      <w:bookmarkStart w:id="0" w:name="_Hlk517977"/>
      <w:r w:rsidRPr="00606009">
        <w:rPr>
          <w:sz w:val="22"/>
          <w:szCs w:val="22"/>
          <w:lang w:val="ro-RO" w:eastAsia="ro-RO"/>
        </w:rPr>
        <w:t>Pentru punctul 1 de pe ordinea de zi, respectiv, a</w:t>
      </w:r>
      <w:r w:rsidRPr="00606009">
        <w:rPr>
          <w:sz w:val="22"/>
          <w:szCs w:val="22"/>
          <w:lang w:val="ro-RO"/>
        </w:rPr>
        <w:t xml:space="preserve">probarea următoarelor modificări ale Actului Constitutiv al Fondului Proprietatea, în conformitate cu autorizația emisă de Autoritatea de Supraveghere Financiară nr. 25 / 28 ianuarie 2022, după cum urmează: </w:t>
      </w:r>
    </w:p>
    <w:p w14:paraId="2D613B3B" w14:textId="77777777" w:rsidR="008A66BA" w:rsidRPr="00606009" w:rsidRDefault="008A66BA" w:rsidP="008A66BA">
      <w:pPr>
        <w:pStyle w:val="ListParagraph"/>
        <w:ind w:left="450"/>
        <w:jc w:val="both"/>
        <w:rPr>
          <w:sz w:val="22"/>
          <w:szCs w:val="22"/>
          <w:lang w:val="ro-RO"/>
        </w:rPr>
      </w:pPr>
    </w:p>
    <w:p w14:paraId="062A145D" w14:textId="77777777" w:rsidR="008A66BA" w:rsidRPr="00606009" w:rsidRDefault="008A66BA" w:rsidP="008A66BA">
      <w:pPr>
        <w:pStyle w:val="ListParagraph"/>
        <w:numPr>
          <w:ilvl w:val="0"/>
          <w:numId w:val="13"/>
        </w:numPr>
        <w:autoSpaceDE w:val="0"/>
        <w:autoSpaceDN w:val="0"/>
        <w:contextualSpacing w:val="0"/>
        <w:jc w:val="both"/>
        <w:rPr>
          <w:sz w:val="22"/>
          <w:szCs w:val="22"/>
          <w:lang w:val="ro-RO"/>
        </w:rPr>
      </w:pPr>
      <w:r w:rsidRPr="00606009">
        <w:rPr>
          <w:sz w:val="22"/>
          <w:szCs w:val="22"/>
          <w:lang w:val="ro-RO"/>
        </w:rPr>
        <w:t>Aprobarea modificării Articolului 13 alineat (1) din Actul Constitutiv:</w:t>
      </w:r>
    </w:p>
    <w:p w14:paraId="175BE3AB" w14:textId="77777777" w:rsidR="008A66BA" w:rsidRPr="00606009" w:rsidRDefault="008A66BA" w:rsidP="008A66BA">
      <w:pPr>
        <w:pStyle w:val="ListParagraph"/>
        <w:ind w:left="450"/>
        <w:jc w:val="both"/>
        <w:rPr>
          <w:b/>
          <w:bCs/>
          <w:sz w:val="22"/>
          <w:szCs w:val="22"/>
          <w:lang w:val="ro-RO"/>
        </w:rPr>
      </w:pPr>
    </w:p>
    <w:p w14:paraId="3B39CD38" w14:textId="77777777" w:rsidR="008A66BA" w:rsidRPr="00606009" w:rsidRDefault="008A66BA" w:rsidP="008A66BA">
      <w:pPr>
        <w:pStyle w:val="ListParagraph"/>
        <w:ind w:left="810"/>
        <w:jc w:val="both"/>
        <w:rPr>
          <w:i/>
          <w:iCs/>
          <w:sz w:val="22"/>
          <w:szCs w:val="22"/>
          <w:lang w:val="ro-RO"/>
        </w:rPr>
      </w:pPr>
      <w:r w:rsidRPr="00606009">
        <w:rPr>
          <w:sz w:val="22"/>
          <w:szCs w:val="22"/>
          <w:lang w:val="ro-RO"/>
        </w:rPr>
        <w:t>“</w:t>
      </w:r>
      <w:r w:rsidRPr="00606009">
        <w:rPr>
          <w:i/>
          <w:iCs/>
          <w:sz w:val="22"/>
          <w:szCs w:val="22"/>
          <w:lang w:val="ro-RO"/>
        </w:rPr>
        <w:t>(1) Adunarea generală a acţionarilor se convoacă de către AFIA ori de câte ori este necesar. Anterior convocării adunării generale a acţionarilor, AFIA va comunica Comitetului Reprezentanţilor intenţia de convocare a adunării generale şi poate introduce pe ordinea de zi punctele propuse de Comitetul Reprezentanţilor.</w:t>
      </w:r>
      <w:r w:rsidRPr="00606009">
        <w:rPr>
          <w:sz w:val="22"/>
          <w:szCs w:val="22"/>
          <w:lang w:val="ro-RO"/>
        </w:rPr>
        <w:t>”</w:t>
      </w:r>
    </w:p>
    <w:p w14:paraId="3382BCBB" w14:textId="77777777" w:rsidR="008A66BA" w:rsidRPr="00606009" w:rsidRDefault="008A66BA" w:rsidP="008A66BA">
      <w:pPr>
        <w:pStyle w:val="ListParagraph"/>
        <w:ind w:left="810"/>
        <w:jc w:val="both"/>
        <w:rPr>
          <w:i/>
          <w:iCs/>
          <w:sz w:val="22"/>
          <w:szCs w:val="22"/>
          <w:lang w:val="ro-RO"/>
        </w:rPr>
      </w:pPr>
    </w:p>
    <w:p w14:paraId="398F0E2D" w14:textId="77777777" w:rsidR="008A66BA" w:rsidRPr="00606009" w:rsidRDefault="008A66BA" w:rsidP="008A66BA">
      <w:pPr>
        <w:pStyle w:val="ListParagraph"/>
        <w:numPr>
          <w:ilvl w:val="0"/>
          <w:numId w:val="13"/>
        </w:numPr>
        <w:autoSpaceDE w:val="0"/>
        <w:autoSpaceDN w:val="0"/>
        <w:contextualSpacing w:val="0"/>
        <w:jc w:val="both"/>
        <w:rPr>
          <w:sz w:val="22"/>
          <w:szCs w:val="22"/>
          <w:lang w:val="ro-RO"/>
        </w:rPr>
      </w:pPr>
      <w:r w:rsidRPr="00606009">
        <w:rPr>
          <w:sz w:val="22"/>
          <w:szCs w:val="22"/>
          <w:lang w:val="ro-RO"/>
        </w:rPr>
        <w:t>Aprobarea modificării Articolului 13 alineat (6) din Actul Constitutiv:</w:t>
      </w:r>
    </w:p>
    <w:p w14:paraId="401FAFB0" w14:textId="77777777" w:rsidR="008A66BA" w:rsidRPr="00606009" w:rsidRDefault="008A66BA" w:rsidP="008A66BA">
      <w:pPr>
        <w:pStyle w:val="ListParagraph"/>
        <w:ind w:left="450"/>
        <w:jc w:val="both"/>
        <w:rPr>
          <w:b/>
          <w:bCs/>
          <w:sz w:val="22"/>
          <w:szCs w:val="22"/>
          <w:lang w:val="ro-RO"/>
        </w:rPr>
      </w:pPr>
    </w:p>
    <w:p w14:paraId="1AA3B687" w14:textId="77777777" w:rsidR="008A66BA" w:rsidRPr="00606009" w:rsidRDefault="008A66BA" w:rsidP="008A66BA">
      <w:pPr>
        <w:pStyle w:val="ListParagraph"/>
        <w:ind w:left="810"/>
        <w:jc w:val="both"/>
        <w:rPr>
          <w:i/>
          <w:iCs/>
          <w:sz w:val="22"/>
          <w:szCs w:val="22"/>
          <w:lang w:val="ro-RO"/>
        </w:rPr>
      </w:pPr>
      <w:r w:rsidRPr="00606009">
        <w:rPr>
          <w:sz w:val="22"/>
          <w:szCs w:val="22"/>
          <w:lang w:val="ro-RO"/>
        </w:rPr>
        <w:t>“</w:t>
      </w:r>
      <w:r w:rsidRPr="00606009">
        <w:rPr>
          <w:i/>
          <w:iCs/>
          <w:sz w:val="22"/>
          <w:szCs w:val="22"/>
          <w:lang w:val="ro-RO"/>
        </w:rPr>
        <w:t>(6) Convocatorul, orice alt punct adăugat pe ordinea de zi la cererea acţionarilor sau propus de Comitetul Reprezentanţilor, situaţiile financiare anuale, raportul anual al AFIA, rapoartele Comitetului Reprezentanţilor, precum şi propunerea cu privire la distribuirea de dividende se pun la dispoziţia acţionarilor, la sediul Fondului Proprietatea, de la data convocării adunării generale, şi se publică şi pe pagina de internet, pentru liberul acces la informaţie al acţionarilor. La cerere, acţionarilor li se vor elibera copii de pe aceste documente</w:t>
      </w:r>
      <w:r w:rsidRPr="00606009">
        <w:rPr>
          <w:sz w:val="22"/>
          <w:szCs w:val="22"/>
          <w:lang w:val="ro-RO"/>
        </w:rPr>
        <w:t>.”</w:t>
      </w:r>
    </w:p>
    <w:p w14:paraId="159E0661" w14:textId="77777777" w:rsidR="008A66BA" w:rsidRPr="00606009" w:rsidRDefault="008A66BA" w:rsidP="008A66BA">
      <w:pPr>
        <w:pStyle w:val="ListParagraph"/>
        <w:ind w:left="810"/>
        <w:jc w:val="both"/>
        <w:rPr>
          <w:sz w:val="22"/>
          <w:szCs w:val="22"/>
          <w:lang w:val="ro-RO"/>
        </w:rPr>
      </w:pPr>
    </w:p>
    <w:p w14:paraId="6A676697" w14:textId="77777777" w:rsidR="008A66BA" w:rsidRPr="00606009" w:rsidRDefault="008A66BA" w:rsidP="008A66BA">
      <w:pPr>
        <w:pStyle w:val="ListParagraph"/>
        <w:numPr>
          <w:ilvl w:val="0"/>
          <w:numId w:val="13"/>
        </w:numPr>
        <w:autoSpaceDE w:val="0"/>
        <w:autoSpaceDN w:val="0"/>
        <w:contextualSpacing w:val="0"/>
        <w:jc w:val="both"/>
        <w:rPr>
          <w:sz w:val="22"/>
          <w:szCs w:val="22"/>
          <w:lang w:val="ro-RO"/>
        </w:rPr>
      </w:pPr>
      <w:r w:rsidRPr="00606009">
        <w:rPr>
          <w:sz w:val="22"/>
          <w:szCs w:val="22"/>
          <w:lang w:val="ro-RO"/>
        </w:rPr>
        <w:lastRenderedPageBreak/>
        <w:t>Aprobarea modificării Articolului 13 alineat (11) din Actul Constitutiv:</w:t>
      </w:r>
    </w:p>
    <w:p w14:paraId="1BD7A745" w14:textId="77777777" w:rsidR="008A66BA" w:rsidRPr="00606009" w:rsidRDefault="008A66BA" w:rsidP="008A66BA">
      <w:pPr>
        <w:pStyle w:val="ListParagraph"/>
        <w:ind w:left="450"/>
        <w:jc w:val="both"/>
        <w:rPr>
          <w:b/>
          <w:bCs/>
          <w:sz w:val="22"/>
          <w:szCs w:val="22"/>
          <w:lang w:val="ro-RO"/>
        </w:rPr>
      </w:pPr>
    </w:p>
    <w:p w14:paraId="3B38B192" w14:textId="77777777" w:rsidR="008A66BA" w:rsidRPr="00606009" w:rsidRDefault="008A66BA" w:rsidP="008A66BA">
      <w:pPr>
        <w:pStyle w:val="ListParagraph"/>
        <w:ind w:left="810"/>
        <w:jc w:val="both"/>
        <w:rPr>
          <w:iCs/>
          <w:sz w:val="22"/>
          <w:szCs w:val="22"/>
          <w:lang w:val="ro-RO"/>
        </w:rPr>
      </w:pPr>
      <w:r w:rsidRPr="00606009">
        <w:rPr>
          <w:sz w:val="22"/>
          <w:szCs w:val="22"/>
          <w:lang w:val="ro-RO"/>
        </w:rPr>
        <w:t>“</w:t>
      </w:r>
      <w:r w:rsidRPr="00606009">
        <w:rPr>
          <w:i/>
          <w:iCs/>
          <w:sz w:val="22"/>
          <w:szCs w:val="22"/>
          <w:lang w:val="ro-RO"/>
        </w:rPr>
        <w:t>(11) Comitetul Reprezentanţilor poate propune AFIA convocarea adunării generale, iar dacă aceasta nu furnizează un răspuns la cererea scrisă a Comitetului Reprezentanților în termen de 5 zile lucrătoare de la primirea acesteia, Comitetul Reprezentanţilor poate informa acționarii, prin intermediul unui raport curent, că acesta consideră necesară convocarea adunării generale a acționarilor, indicând totodată și subiectele care ar trebui discutate.</w:t>
      </w:r>
      <w:r w:rsidRPr="00606009">
        <w:rPr>
          <w:iCs/>
          <w:sz w:val="22"/>
          <w:szCs w:val="22"/>
          <w:lang w:val="ro-RO"/>
        </w:rPr>
        <w:t>”</w:t>
      </w:r>
    </w:p>
    <w:p w14:paraId="09010E07" w14:textId="77777777" w:rsidR="008A66BA" w:rsidRPr="00606009" w:rsidRDefault="008A66BA" w:rsidP="008A66BA">
      <w:pPr>
        <w:pStyle w:val="ListParagraph"/>
        <w:ind w:left="810"/>
        <w:jc w:val="both"/>
        <w:rPr>
          <w:iCs/>
          <w:sz w:val="22"/>
          <w:szCs w:val="22"/>
          <w:lang w:val="ro-RO"/>
        </w:rPr>
      </w:pPr>
    </w:p>
    <w:p w14:paraId="0883C9CF" w14:textId="77777777" w:rsidR="008A66BA" w:rsidRPr="00606009" w:rsidRDefault="008A66BA" w:rsidP="008A66BA">
      <w:pPr>
        <w:pStyle w:val="ListParagraph"/>
        <w:numPr>
          <w:ilvl w:val="0"/>
          <w:numId w:val="13"/>
        </w:numPr>
        <w:autoSpaceDE w:val="0"/>
        <w:autoSpaceDN w:val="0"/>
        <w:contextualSpacing w:val="0"/>
        <w:jc w:val="both"/>
        <w:rPr>
          <w:sz w:val="22"/>
          <w:szCs w:val="22"/>
          <w:lang w:val="ro-RO"/>
        </w:rPr>
      </w:pPr>
      <w:r w:rsidRPr="00606009">
        <w:rPr>
          <w:sz w:val="22"/>
          <w:szCs w:val="22"/>
          <w:lang w:val="ro-RO"/>
        </w:rPr>
        <w:t>Aprobarea modificării Articolului 13 alineat (12) din Actul Constitutiv:</w:t>
      </w:r>
    </w:p>
    <w:p w14:paraId="42E1C492" w14:textId="77777777" w:rsidR="008A66BA" w:rsidRPr="00606009" w:rsidRDefault="008A66BA" w:rsidP="008A66BA">
      <w:pPr>
        <w:pStyle w:val="ListParagraph"/>
        <w:ind w:left="861"/>
        <w:jc w:val="both"/>
        <w:rPr>
          <w:i/>
          <w:iCs/>
          <w:sz w:val="22"/>
          <w:szCs w:val="22"/>
          <w:lang w:val="ro-RO"/>
        </w:rPr>
      </w:pPr>
    </w:p>
    <w:p w14:paraId="6A3EDB9F" w14:textId="77777777" w:rsidR="008A66BA" w:rsidRPr="00606009" w:rsidRDefault="008A66BA" w:rsidP="008A66BA">
      <w:pPr>
        <w:pStyle w:val="ListParagraph"/>
        <w:ind w:left="810"/>
        <w:jc w:val="both"/>
        <w:rPr>
          <w:sz w:val="22"/>
          <w:szCs w:val="22"/>
          <w:lang w:val="ro-RO"/>
        </w:rPr>
      </w:pPr>
      <w:r w:rsidRPr="00606009">
        <w:rPr>
          <w:sz w:val="22"/>
          <w:szCs w:val="22"/>
          <w:lang w:val="ro-RO"/>
        </w:rPr>
        <w:t>“</w:t>
      </w:r>
      <w:r w:rsidRPr="00606009">
        <w:rPr>
          <w:i/>
          <w:iCs/>
          <w:sz w:val="22"/>
          <w:szCs w:val="22"/>
          <w:lang w:val="ro-RO"/>
        </w:rPr>
        <w:t>(12) Preşedintele Comitetului Reprezentanţilor poate propune AFIA convocarea adunării generale, în condiţiile prevăzute de art. 16 alin. (4)</w:t>
      </w:r>
      <w:r w:rsidRPr="00606009">
        <w:rPr>
          <w:sz w:val="22"/>
          <w:szCs w:val="22"/>
          <w:lang w:val="ro-RO"/>
        </w:rPr>
        <w:t>.”</w:t>
      </w:r>
    </w:p>
    <w:p w14:paraId="087C40A7" w14:textId="77777777" w:rsidR="008A66BA" w:rsidRPr="00606009" w:rsidRDefault="008A66BA" w:rsidP="008A66BA">
      <w:pPr>
        <w:pStyle w:val="ListParagraph"/>
        <w:ind w:left="810"/>
        <w:jc w:val="both"/>
        <w:rPr>
          <w:sz w:val="22"/>
          <w:szCs w:val="22"/>
          <w:lang w:val="ro-RO"/>
        </w:rPr>
      </w:pPr>
    </w:p>
    <w:p w14:paraId="21C8EAA3" w14:textId="77777777" w:rsidR="008A66BA" w:rsidRPr="00606009" w:rsidRDefault="008A66BA" w:rsidP="008A66BA">
      <w:pPr>
        <w:pStyle w:val="ListParagraph"/>
        <w:numPr>
          <w:ilvl w:val="0"/>
          <w:numId w:val="13"/>
        </w:numPr>
        <w:autoSpaceDE w:val="0"/>
        <w:autoSpaceDN w:val="0"/>
        <w:contextualSpacing w:val="0"/>
        <w:jc w:val="both"/>
        <w:rPr>
          <w:sz w:val="22"/>
          <w:szCs w:val="22"/>
          <w:lang w:val="ro-RO"/>
        </w:rPr>
      </w:pPr>
      <w:r w:rsidRPr="00606009">
        <w:rPr>
          <w:sz w:val="22"/>
          <w:szCs w:val="22"/>
          <w:lang w:val="ro-RO"/>
        </w:rPr>
        <w:t>Aprobarea modificării Articolului 13 alineat (15) din Actul Constitutiv:</w:t>
      </w:r>
    </w:p>
    <w:p w14:paraId="33DE29E3" w14:textId="77777777" w:rsidR="008A66BA" w:rsidRPr="00606009" w:rsidRDefault="008A66BA" w:rsidP="008A66BA">
      <w:pPr>
        <w:pStyle w:val="ListParagraph"/>
        <w:ind w:left="450"/>
        <w:jc w:val="both"/>
        <w:rPr>
          <w:b/>
          <w:bCs/>
          <w:sz w:val="22"/>
          <w:szCs w:val="22"/>
          <w:lang w:val="ro-RO"/>
        </w:rPr>
      </w:pPr>
    </w:p>
    <w:p w14:paraId="6CF9A58E" w14:textId="77777777" w:rsidR="008A66BA" w:rsidRPr="00606009" w:rsidRDefault="008A66BA" w:rsidP="008A66BA">
      <w:pPr>
        <w:pStyle w:val="ListParagraph"/>
        <w:ind w:left="810"/>
        <w:jc w:val="both"/>
        <w:rPr>
          <w:i/>
          <w:iCs/>
          <w:sz w:val="22"/>
          <w:szCs w:val="22"/>
          <w:lang w:val="ro-RO"/>
        </w:rPr>
      </w:pPr>
      <w:r w:rsidRPr="00606009">
        <w:rPr>
          <w:sz w:val="22"/>
          <w:szCs w:val="22"/>
          <w:lang w:val="ro-RO"/>
        </w:rPr>
        <w:t>“</w:t>
      </w:r>
      <w:r w:rsidRPr="00606009">
        <w:rPr>
          <w:i/>
          <w:iCs/>
          <w:sz w:val="22"/>
          <w:szCs w:val="22"/>
          <w:lang w:val="ro-RO"/>
        </w:rPr>
        <w:t>(15) În cazul în care, în situaţia prevăzută la alin. (13) şi (14), AFIA nu convoacă adunarea generală a acţionarilor, instanţa de judecată de la sediul Fondului Proprietatea va putea autoriza convocarea adunării generale de către acţionarii care au formulat cererea, în conformitate cu prevederile legale în vigoare.</w:t>
      </w:r>
      <w:r w:rsidRPr="00606009">
        <w:rPr>
          <w:iCs/>
          <w:sz w:val="22"/>
          <w:szCs w:val="22"/>
          <w:lang w:val="ro-RO"/>
        </w:rPr>
        <w:t xml:space="preserve">” </w:t>
      </w:r>
    </w:p>
    <w:p w14:paraId="40512C5A" w14:textId="77777777" w:rsidR="008A66BA" w:rsidRPr="00606009" w:rsidRDefault="008A66BA" w:rsidP="008A66BA">
      <w:pPr>
        <w:pStyle w:val="ListParagraph"/>
        <w:ind w:left="810"/>
        <w:jc w:val="both"/>
        <w:rPr>
          <w:sz w:val="22"/>
          <w:szCs w:val="22"/>
          <w:lang w:val="ro-RO"/>
        </w:rPr>
      </w:pPr>
    </w:p>
    <w:p w14:paraId="051F449A" w14:textId="77777777" w:rsidR="008A66BA" w:rsidRPr="00606009" w:rsidRDefault="008A66BA" w:rsidP="008A66BA">
      <w:pPr>
        <w:pStyle w:val="ListParagraph"/>
        <w:numPr>
          <w:ilvl w:val="0"/>
          <w:numId w:val="13"/>
        </w:numPr>
        <w:autoSpaceDE w:val="0"/>
        <w:autoSpaceDN w:val="0"/>
        <w:contextualSpacing w:val="0"/>
        <w:jc w:val="both"/>
        <w:rPr>
          <w:sz w:val="22"/>
          <w:szCs w:val="22"/>
          <w:lang w:val="ro-RO"/>
        </w:rPr>
      </w:pPr>
      <w:r w:rsidRPr="00606009">
        <w:rPr>
          <w:sz w:val="22"/>
          <w:szCs w:val="22"/>
          <w:lang w:val="ro-RO"/>
        </w:rPr>
        <w:t>Aprobarea modificării Articolului 14 alineatele (5), (13), (14), (17), (18), (21) și (23) și eliminarea alineatelor (15) și (19) din Actul Constitutiv:</w:t>
      </w:r>
    </w:p>
    <w:p w14:paraId="1B977B80" w14:textId="77777777" w:rsidR="008A66BA" w:rsidRPr="00606009" w:rsidRDefault="008A66BA" w:rsidP="008A66BA">
      <w:pPr>
        <w:pStyle w:val="ListParagraph"/>
        <w:ind w:left="450"/>
        <w:jc w:val="both"/>
        <w:rPr>
          <w:i/>
          <w:iCs/>
          <w:sz w:val="22"/>
          <w:szCs w:val="22"/>
          <w:lang w:val="ro-RO"/>
        </w:rPr>
      </w:pPr>
    </w:p>
    <w:p w14:paraId="1D698FC8" w14:textId="77777777" w:rsidR="008A66BA" w:rsidRPr="00606009" w:rsidRDefault="008A66BA" w:rsidP="008A66BA">
      <w:pPr>
        <w:pStyle w:val="ListParagraph"/>
        <w:ind w:left="810"/>
        <w:jc w:val="both"/>
        <w:rPr>
          <w:i/>
          <w:iCs/>
          <w:sz w:val="22"/>
          <w:szCs w:val="22"/>
          <w:lang w:val="ro-RO"/>
        </w:rPr>
      </w:pPr>
      <w:r w:rsidRPr="00606009">
        <w:rPr>
          <w:sz w:val="22"/>
          <w:szCs w:val="22"/>
          <w:lang w:val="ro-RO"/>
        </w:rPr>
        <w:t>“</w:t>
      </w:r>
      <w:r w:rsidRPr="00606009">
        <w:rPr>
          <w:i/>
          <w:iCs/>
          <w:sz w:val="22"/>
          <w:szCs w:val="22"/>
          <w:lang w:val="ro-RO"/>
        </w:rPr>
        <w:t>(5) Pentru validitatea deliberării adunării generale extraordinare a acționarilor privind reducerea capitalului social este necesară prezența acționarilor reprezentând:</w:t>
      </w:r>
    </w:p>
    <w:p w14:paraId="75BD9A8F"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(i) cel puțin 1/4 din numărul total de drepturi de vot la prima convocare și</w:t>
      </w:r>
    </w:p>
    <w:p w14:paraId="05DF54EB"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(ii) cel puțin 1/5 din numărul total de drepturi de vot, la cea de-a doua convocare.</w:t>
      </w:r>
      <w:r w:rsidRPr="00606009" w:rsidDel="002F7180">
        <w:rPr>
          <w:i/>
          <w:iCs/>
          <w:sz w:val="22"/>
          <w:szCs w:val="22"/>
          <w:lang w:val="ro-RO"/>
        </w:rPr>
        <w:t xml:space="preserve"> </w:t>
      </w:r>
    </w:p>
    <w:p w14:paraId="63C95D50"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w:t>
      </w:r>
    </w:p>
    <w:p w14:paraId="3F0DAAC4"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(13) Ţinând seama de numărul extrem de mare al acţionarilor Fondului Proprietatea, împrejurare care, practic, face imposibilă întrunirea tuturor acestora la adunarea generală a acţionarilor, ca organ suprem de conducere, acţionarii vor putea participa personal, prin mandatar sau îşi vor putea exprima votul prin corespondenţă sau electronic, în conformitate cu legislația și regulamentele în vigoare. Procedura si formularele pentru procura, votul prin corespondență și votul electronic vor fi stabilite de AFIA în conformitate cu prevederile legale în vigoare și vor fi făcute publice pe pagina de internet a Fondului Proprietatea cel târziu la data publicării convocatorului aferent adunării generale a acționarilor.</w:t>
      </w:r>
    </w:p>
    <w:p w14:paraId="0A5CFFD7"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(14) Cvorumul statutar ce trebuie îndeplinit pentru valabila desfăşurare a oricărui tip de adunare generală a acţionarilor se calculează cu includerea voturilor considerate valide transmise prin corespondenţă, în conformitate cu legislația în vigoare.</w:t>
      </w:r>
    </w:p>
    <w:p w14:paraId="2CCF9E64"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w:t>
      </w:r>
    </w:p>
    <w:p w14:paraId="33FC4084"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 xml:space="preserve">(17) În vederea asigurării posibilităţii efective şi reale a tuturor acţionarilor de a lua cunoştinţă despre conţinutul documentelor şi propunerilor celor care solicită organizarea adunărilor generale ale acţionarilor, prin grija AFIA, acestea li se vor pune la dispoziţie, la sediul Fondului Proprietatea, precum şi pe pagina de internet a Fondului Proprietatea, cu cel puţin 30 de zile înainte de data prevăzută pentru ţinerea adunării. </w:t>
      </w:r>
    </w:p>
    <w:p w14:paraId="6F43C7CA"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(18) În anunţurile prin care se aduce la cunoştinţă convocarea adunării generale a acţionarilor Fondului Proprietatea se va indica de către AFIA data de referinţă în raport cu care vor fi îndreptăţiţi să participe şi să voteze acţionarii. De asemenea, se va stabili data până la care acţionarii îşi pot trimite voturile, precum şi procedura votului prin corespondenţă, cu privire la oricare dintre problemele supuse aprobării. Data-limită până la care pot fi înregistrate voturile prin corespondenţă este ulterioară cu cel puţin 5 zile lucrătoare datei de publicare a materialelor informative şi este anterioară datei primei convocări a adunării generale a acţionarilor cu cel puţin 48 de ore.</w:t>
      </w:r>
    </w:p>
    <w:p w14:paraId="1654874C"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w:t>
      </w:r>
    </w:p>
    <w:p w14:paraId="43D72C47"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(21) Acţionarii pot fi reprezentaţi în cadrul oricărei adunări generale de către alţi acţionari sau de către terţe persoane, în conformitate cu prevederile legale în vigoare.</w:t>
      </w:r>
    </w:p>
    <w:p w14:paraId="30CA6614"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w:t>
      </w:r>
    </w:p>
    <w:p w14:paraId="5FBACF47"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(23) Doar acţionarii înregistraţi în registrul acţionarilor societăţii la data de referinţă stabilită de AFIA în momentul convocării adunării generale a acţionarilor, vor fi îndreptăţiţi să participe la adunare şi să voteze după ce îşi dovedesc identitatea.”</w:t>
      </w:r>
    </w:p>
    <w:p w14:paraId="1CAEB19C" w14:textId="77777777" w:rsidR="008A66BA" w:rsidRPr="00606009" w:rsidRDefault="008A66BA" w:rsidP="008A66BA">
      <w:pPr>
        <w:pStyle w:val="ListParagraph"/>
        <w:ind w:left="810"/>
        <w:jc w:val="both"/>
        <w:rPr>
          <w:sz w:val="22"/>
          <w:szCs w:val="22"/>
          <w:lang w:val="ro-RO"/>
        </w:rPr>
      </w:pPr>
    </w:p>
    <w:p w14:paraId="74E066D7" w14:textId="77777777" w:rsidR="008A66BA" w:rsidRPr="00606009" w:rsidRDefault="008A66BA" w:rsidP="008A66BA">
      <w:pPr>
        <w:pStyle w:val="ListParagraph"/>
        <w:numPr>
          <w:ilvl w:val="0"/>
          <w:numId w:val="13"/>
        </w:numPr>
        <w:autoSpaceDE w:val="0"/>
        <w:autoSpaceDN w:val="0"/>
        <w:contextualSpacing w:val="0"/>
        <w:jc w:val="both"/>
        <w:rPr>
          <w:i/>
          <w:iCs/>
          <w:sz w:val="22"/>
          <w:szCs w:val="22"/>
          <w:lang w:val="ro-RO"/>
        </w:rPr>
      </w:pPr>
      <w:r w:rsidRPr="00606009">
        <w:rPr>
          <w:sz w:val="22"/>
          <w:szCs w:val="22"/>
          <w:lang w:val="ro-RO"/>
        </w:rPr>
        <w:t>Aprobarea modificării Articolului 15 alineat (2) din Actul Constitutiv:</w:t>
      </w:r>
    </w:p>
    <w:p w14:paraId="5FD636A5" w14:textId="77777777" w:rsidR="008A66BA" w:rsidRPr="00606009" w:rsidRDefault="008A66BA" w:rsidP="008A66BA">
      <w:pPr>
        <w:pStyle w:val="ListParagraph"/>
        <w:ind w:left="450"/>
        <w:jc w:val="both"/>
        <w:rPr>
          <w:b/>
          <w:bCs/>
          <w:sz w:val="22"/>
          <w:szCs w:val="22"/>
          <w:lang w:val="ro-RO"/>
        </w:rPr>
      </w:pPr>
    </w:p>
    <w:p w14:paraId="37FB518D" w14:textId="77777777" w:rsidR="008A66BA" w:rsidRPr="00606009" w:rsidRDefault="008A66BA" w:rsidP="008A66BA">
      <w:pPr>
        <w:pStyle w:val="ListParagraph"/>
        <w:ind w:left="810"/>
        <w:jc w:val="both"/>
        <w:rPr>
          <w:sz w:val="22"/>
          <w:szCs w:val="22"/>
          <w:lang w:val="ro-RO"/>
        </w:rPr>
      </w:pPr>
      <w:r w:rsidRPr="00606009">
        <w:rPr>
          <w:sz w:val="22"/>
          <w:szCs w:val="22"/>
          <w:lang w:val="ro-RO"/>
        </w:rPr>
        <w:t>“</w:t>
      </w:r>
      <w:r w:rsidRPr="00606009">
        <w:rPr>
          <w:i/>
          <w:iCs/>
          <w:sz w:val="22"/>
          <w:szCs w:val="22"/>
          <w:lang w:val="ro-RO"/>
        </w:rPr>
        <w:t>(2) Orice acţionar va avea dreptul de a formula propuneri cu privire la membrii Comitetului Reprezentanţilor. Candidatura va fi însoțită de chestionarul cu privire la independența candidatului, completat și semnat de candidat, al cărui format va fi disponibil în cadrul materialelor informative, urmând ca acest chestionar să fie adus la cunoștința acționarilor. Membrii Comitetului Reprezentanţilor pot fi acţionari ai Fondului Proprietatea sau alte persoane desemnate de acţionari şi trebuie să aibă experienţa şi cunoştinţele corespunzătoare pentru a primi rapoartele AFIA şi ale consultanţilor şi de a emite judecăţi pe baza informaţiilor primite în legătură cu administrarea Fondului Proprietatea, în limitele obiectivelor şi ale principiilor stabilite de politica de investiţii, precum şi de legile şi regulamentele aplicabile. De asemenea, membrii Comitetului Reprezentanţilor trebuie să aibă calificarea corespunzătoare pentru a decide (dacă este necesar, cu ajutorul unui consultant independent) dacă tranzacţiile propuse de AFIA, ce urmează a fi analizate de către Comitetul Reprezentanţilor, sunt realizate în avantajul acţionarilor.</w:t>
      </w:r>
      <w:r w:rsidRPr="00606009">
        <w:rPr>
          <w:iCs/>
          <w:sz w:val="22"/>
          <w:szCs w:val="22"/>
          <w:lang w:val="ro-RO"/>
        </w:rPr>
        <w:t>”</w:t>
      </w:r>
    </w:p>
    <w:p w14:paraId="3F74607F" w14:textId="77777777" w:rsidR="008A66BA" w:rsidRPr="00606009" w:rsidRDefault="008A66BA" w:rsidP="008A66BA">
      <w:pPr>
        <w:pStyle w:val="ListParagraph"/>
        <w:ind w:left="810"/>
        <w:jc w:val="both"/>
        <w:rPr>
          <w:sz w:val="22"/>
          <w:szCs w:val="22"/>
          <w:lang w:val="ro-RO"/>
        </w:rPr>
      </w:pPr>
    </w:p>
    <w:p w14:paraId="6EA6AC8B" w14:textId="77777777" w:rsidR="008A66BA" w:rsidRPr="00606009" w:rsidRDefault="008A66BA" w:rsidP="008A66BA">
      <w:pPr>
        <w:pStyle w:val="ListParagraph"/>
        <w:numPr>
          <w:ilvl w:val="0"/>
          <w:numId w:val="13"/>
        </w:numPr>
        <w:autoSpaceDE w:val="0"/>
        <w:autoSpaceDN w:val="0"/>
        <w:contextualSpacing w:val="0"/>
        <w:jc w:val="both"/>
        <w:rPr>
          <w:sz w:val="22"/>
          <w:szCs w:val="22"/>
          <w:lang w:val="ro-RO"/>
        </w:rPr>
      </w:pPr>
      <w:r w:rsidRPr="00606009">
        <w:rPr>
          <w:sz w:val="22"/>
          <w:szCs w:val="22"/>
          <w:lang w:val="ro-RO"/>
        </w:rPr>
        <w:t>Aprobarea modificării Articolului 16 alineat (4) din Actul Constitutiv:</w:t>
      </w:r>
    </w:p>
    <w:p w14:paraId="0B364A7C" w14:textId="77777777" w:rsidR="008A66BA" w:rsidRPr="00606009" w:rsidRDefault="008A66BA" w:rsidP="008A66BA">
      <w:pPr>
        <w:pStyle w:val="ListParagraph"/>
        <w:ind w:left="450"/>
        <w:jc w:val="both"/>
        <w:rPr>
          <w:i/>
          <w:iCs/>
          <w:sz w:val="22"/>
          <w:szCs w:val="22"/>
          <w:lang w:val="ro-RO"/>
        </w:rPr>
      </w:pPr>
    </w:p>
    <w:p w14:paraId="3CD41F6F" w14:textId="77777777" w:rsidR="008A66BA" w:rsidRPr="00606009" w:rsidRDefault="008A66BA" w:rsidP="008A66BA">
      <w:pPr>
        <w:pStyle w:val="ListParagraph"/>
        <w:ind w:left="810"/>
        <w:jc w:val="both"/>
        <w:rPr>
          <w:sz w:val="22"/>
          <w:szCs w:val="22"/>
          <w:lang w:val="ro-RO"/>
        </w:rPr>
      </w:pPr>
      <w:r w:rsidRPr="00606009">
        <w:rPr>
          <w:sz w:val="22"/>
          <w:szCs w:val="22"/>
          <w:lang w:val="ro-RO"/>
        </w:rPr>
        <w:t>“</w:t>
      </w:r>
      <w:r w:rsidRPr="00606009">
        <w:rPr>
          <w:i/>
          <w:iCs/>
          <w:sz w:val="22"/>
          <w:szCs w:val="22"/>
          <w:lang w:val="ro-RO"/>
        </w:rPr>
        <w:t>(4) Dacă nu se poate îndeplini cerinţa majorității absolute pentru cvorum si astfel este imposibilă luarea unei decizii, Comitetul Reprezentanţilor va fi convocat pentru o noua şedinţă pentru a se delibera asupra punctelor de pe ordinea de zi a celei dintâi şedinţe. Dacă nu se poate îndeplini cerinţa majorităţii absolute necesare pentru cvorum pentru luarea de decizii în trei şedinţe consecutive, preşedintele Comitetului Reprezentanţilor va solicita AFIA convocarea adunării generale a acţionarilor pentru a hotărî cu privire la situaţia existentă.</w:t>
      </w:r>
      <w:r w:rsidRPr="00606009">
        <w:rPr>
          <w:iCs/>
          <w:sz w:val="22"/>
          <w:szCs w:val="22"/>
          <w:lang w:val="ro-RO"/>
        </w:rPr>
        <w:t>”</w:t>
      </w:r>
    </w:p>
    <w:p w14:paraId="30C6BB7E" w14:textId="77777777" w:rsidR="008A66BA" w:rsidRPr="00606009" w:rsidRDefault="008A66BA" w:rsidP="008A66BA">
      <w:pPr>
        <w:pStyle w:val="ListParagraph"/>
        <w:ind w:left="810"/>
        <w:jc w:val="both"/>
        <w:rPr>
          <w:sz w:val="22"/>
          <w:szCs w:val="22"/>
          <w:lang w:val="ro-RO"/>
        </w:rPr>
      </w:pPr>
    </w:p>
    <w:p w14:paraId="5313A644" w14:textId="77777777" w:rsidR="008A66BA" w:rsidRPr="00606009" w:rsidRDefault="008A66BA" w:rsidP="008A66BA">
      <w:pPr>
        <w:pStyle w:val="ListParagraph"/>
        <w:numPr>
          <w:ilvl w:val="0"/>
          <w:numId w:val="13"/>
        </w:numPr>
        <w:autoSpaceDE w:val="0"/>
        <w:autoSpaceDN w:val="0"/>
        <w:contextualSpacing w:val="0"/>
        <w:jc w:val="both"/>
        <w:rPr>
          <w:sz w:val="22"/>
          <w:szCs w:val="22"/>
          <w:lang w:val="ro-RO"/>
        </w:rPr>
      </w:pPr>
      <w:r w:rsidRPr="00606009">
        <w:rPr>
          <w:sz w:val="22"/>
          <w:szCs w:val="22"/>
          <w:lang w:val="ro-RO"/>
        </w:rPr>
        <w:t>Aprobarea modificării Articolului 17 alineatele (1), (7), (14), (16) și (20) din Actul Constitutiv:</w:t>
      </w:r>
    </w:p>
    <w:p w14:paraId="33DE6235" w14:textId="77777777" w:rsidR="008A66BA" w:rsidRPr="00606009" w:rsidRDefault="008A66BA" w:rsidP="008A66BA">
      <w:pPr>
        <w:pStyle w:val="ListParagraph"/>
        <w:ind w:left="810"/>
        <w:jc w:val="both"/>
        <w:rPr>
          <w:i/>
          <w:iCs/>
          <w:sz w:val="22"/>
          <w:szCs w:val="22"/>
          <w:lang w:val="ro-RO"/>
        </w:rPr>
      </w:pPr>
    </w:p>
    <w:p w14:paraId="756A6D7B" w14:textId="77777777" w:rsidR="008A66BA" w:rsidRPr="00606009" w:rsidRDefault="008A66BA" w:rsidP="008A66BA">
      <w:pPr>
        <w:pStyle w:val="ListParagraph"/>
        <w:ind w:left="810"/>
        <w:jc w:val="both"/>
        <w:rPr>
          <w:i/>
          <w:iCs/>
          <w:sz w:val="22"/>
          <w:szCs w:val="22"/>
          <w:lang w:val="ro-RO"/>
        </w:rPr>
      </w:pPr>
      <w:r w:rsidRPr="00606009">
        <w:rPr>
          <w:sz w:val="22"/>
          <w:szCs w:val="22"/>
          <w:lang w:val="ro-RO"/>
        </w:rPr>
        <w:t>“</w:t>
      </w:r>
      <w:r w:rsidRPr="00606009">
        <w:rPr>
          <w:i/>
          <w:iCs/>
          <w:sz w:val="22"/>
          <w:szCs w:val="22"/>
          <w:lang w:val="ro-RO"/>
        </w:rPr>
        <w:t>Comitetul Reprezentanţilor are, în principal, următoarele atribuţii:</w:t>
      </w:r>
    </w:p>
    <w:p w14:paraId="0EF70CE9" w14:textId="77777777" w:rsidR="008A66BA" w:rsidRPr="00606009" w:rsidRDefault="008A66BA" w:rsidP="008A66BA">
      <w:pPr>
        <w:pStyle w:val="ListParagraph"/>
        <w:ind w:left="810"/>
        <w:jc w:val="both"/>
        <w:rPr>
          <w:i/>
          <w:iCs/>
          <w:sz w:val="22"/>
          <w:szCs w:val="22"/>
          <w:lang w:val="ro-RO"/>
        </w:rPr>
      </w:pPr>
    </w:p>
    <w:p w14:paraId="36B6F89F"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(1) Ca urmare a informării primite de la AFIA cu privire la convocarea adunării generale ordinare şi/sau extraordinare, propune, în cazul în care consideră necesar, adăugarea unor noi puncte pe ordinea de zi ce urmează a fi cuprinsă în textul convocatorului adunării generale a acţionarilor, în conformitate cu prevederile legale în vigoare.</w:t>
      </w:r>
    </w:p>
    <w:p w14:paraId="246CCB86"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w:t>
      </w:r>
    </w:p>
    <w:p w14:paraId="7CC88C66"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(7) Primeşte de la AFIA și analizează cadrul de desfăşurare a operaţiunilor Fondului Proprietatea, precum şi orice alt regulament emis de AFIA aplicabil Fondului Proprietatea, în conformitate cu prevederile legale în vigoare şi regulile şi regulamentele pieţei de capital.</w:t>
      </w:r>
    </w:p>
    <w:p w14:paraId="34BF1227"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w:t>
      </w:r>
    </w:p>
    <w:p w14:paraId="212827A1"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(14) În condiţiile art. 13 alin. (11) şi (14), informează acționarii cu privire la necesitatea convocării adunării generale a acţionarilor, menționând totodată și subiectele de discuție.</w:t>
      </w:r>
    </w:p>
    <w:p w14:paraId="1C850D94"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w:t>
      </w:r>
    </w:p>
    <w:p w14:paraId="3766A22F"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(16) Urmare a propunerii AFIA, emite o opinie pentru a fi prezentată adunării generale a acționarilor  referitoare la încheierea actelor de dobândire, înstrăinare, schimb sau de constituire în garanţie, având ca obiect active imobilizate ale Fondul Proprietatea, a căror valoare depăşeşte, individual sau cumulat, pe durata unui exerciţiu financiar 20% din totalul activelor imobilizate ale Fondul Proprietatea, mai puţin creanţele.</w:t>
      </w:r>
    </w:p>
    <w:p w14:paraId="7768C07C"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w:t>
      </w:r>
    </w:p>
    <w:p w14:paraId="08AD45F8"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(20) Primește și analizează delegarea de către AFIA a anumitor activități</w:t>
      </w:r>
      <w:r w:rsidRPr="00606009">
        <w:rPr>
          <w:sz w:val="22"/>
          <w:szCs w:val="22"/>
          <w:lang w:val="ro-RO"/>
        </w:rPr>
        <w:t>.”</w:t>
      </w:r>
    </w:p>
    <w:p w14:paraId="18833A4D" w14:textId="77777777" w:rsidR="008A66BA" w:rsidRPr="00606009" w:rsidRDefault="008A66BA" w:rsidP="008A66BA">
      <w:pPr>
        <w:pStyle w:val="ListParagraph"/>
        <w:numPr>
          <w:ilvl w:val="0"/>
          <w:numId w:val="13"/>
        </w:numPr>
        <w:autoSpaceDE w:val="0"/>
        <w:autoSpaceDN w:val="0"/>
        <w:contextualSpacing w:val="0"/>
        <w:jc w:val="both"/>
        <w:rPr>
          <w:sz w:val="22"/>
          <w:szCs w:val="22"/>
          <w:lang w:val="ro-RO"/>
        </w:rPr>
      </w:pPr>
      <w:r w:rsidRPr="00606009">
        <w:rPr>
          <w:sz w:val="22"/>
          <w:szCs w:val="22"/>
          <w:lang w:val="ro-RO"/>
        </w:rPr>
        <w:t>Aprobarea modificării Articolului 21 alineatele (3) și (4) literele (i), (ii), (iv), (vi), (vii),(viii), (ix), (xi) și (xvi), precum și renumerotarea unei noi litere (xi^1) din Actul Constitutiv:</w:t>
      </w:r>
    </w:p>
    <w:p w14:paraId="7D606686" w14:textId="77777777" w:rsidR="008A66BA" w:rsidRPr="00606009" w:rsidRDefault="008A66BA" w:rsidP="008A66BA">
      <w:pPr>
        <w:pStyle w:val="ListParagraph"/>
        <w:ind w:left="450"/>
        <w:jc w:val="both"/>
        <w:rPr>
          <w:b/>
          <w:bCs/>
          <w:sz w:val="22"/>
          <w:szCs w:val="22"/>
          <w:lang w:val="ro-RO"/>
        </w:rPr>
      </w:pPr>
    </w:p>
    <w:p w14:paraId="764A189D" w14:textId="77777777" w:rsidR="008A66BA" w:rsidRPr="00606009" w:rsidRDefault="008A66BA" w:rsidP="008A66BA">
      <w:pPr>
        <w:pStyle w:val="ListParagraph"/>
        <w:ind w:left="810"/>
        <w:jc w:val="both"/>
        <w:rPr>
          <w:i/>
          <w:iCs/>
          <w:sz w:val="22"/>
          <w:szCs w:val="22"/>
          <w:lang w:val="ro-RO"/>
        </w:rPr>
      </w:pPr>
      <w:r w:rsidRPr="00606009">
        <w:rPr>
          <w:sz w:val="22"/>
          <w:szCs w:val="22"/>
          <w:lang w:val="ro-RO"/>
        </w:rPr>
        <w:t>“</w:t>
      </w:r>
      <w:r w:rsidRPr="00606009">
        <w:rPr>
          <w:i/>
          <w:iCs/>
          <w:sz w:val="22"/>
          <w:szCs w:val="22"/>
          <w:lang w:val="ro-RO"/>
        </w:rPr>
        <w:t>(3) În plus față de atribuțiile prevăzute de legislația aplicabilă, AFIA va propune spre analiză Comitetului Reprezentanților și ulterior spre aprobare de către adunarea generală a acționarilor Fondul Proprietatea, strategia generală în conformitate cu politica investițională a Fondul Proprietatea și este responsabil pentru implementarea politicii investiționale și pentru atingerea unui echilibru corespunzător între profiturile și riscurile legate de portofoliul Fondul Proprietatea. AFIA trebuie să informeze periodic membrii Comitetului Reprezentanților, precum și la solicitarea CR, în legătură cu orice schimbări semnificative în activitățile Fondul Proprietatea și în structura portofoliului său.</w:t>
      </w:r>
    </w:p>
    <w:p w14:paraId="139F3BA5" w14:textId="77777777" w:rsidR="008A66BA" w:rsidRPr="00606009" w:rsidRDefault="008A66BA" w:rsidP="008A66BA">
      <w:pPr>
        <w:pStyle w:val="ListParagraph"/>
        <w:ind w:left="810"/>
        <w:jc w:val="both"/>
        <w:rPr>
          <w:i/>
          <w:iCs/>
          <w:sz w:val="22"/>
          <w:szCs w:val="22"/>
          <w:lang w:val="ro-RO"/>
        </w:rPr>
      </w:pPr>
    </w:p>
    <w:p w14:paraId="5EBFDF1D"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(4) Suplimentar atribuţiilor AFIA prevăzute de legea aplicabilă, aceasta va fi obligată:</w:t>
      </w:r>
    </w:p>
    <w:p w14:paraId="01DF41E4" w14:textId="77777777" w:rsidR="008A66BA" w:rsidRPr="00606009" w:rsidRDefault="008A66BA" w:rsidP="008A66BA">
      <w:pPr>
        <w:pStyle w:val="ListParagraph"/>
        <w:ind w:left="810"/>
        <w:jc w:val="both"/>
        <w:rPr>
          <w:i/>
          <w:iCs/>
          <w:sz w:val="22"/>
          <w:szCs w:val="22"/>
          <w:lang w:val="ro-RO"/>
        </w:rPr>
      </w:pPr>
    </w:p>
    <w:p w14:paraId="6CEF7FF2"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 xml:space="preserve">(i) să stabilească o dată de referinţă pentru acţionarii care au drept la vot în cadrul adunării generale, conform legii, şi să stabilească textul înştiinţării de convocare a adunării generale, după ce a notificat Comitetul Reprezentanţilor şi după ce a analizat subiectele propuse de către Comitetul Reprezentanților pentru a fi incluse pe ordinea de zi; </w:t>
      </w:r>
    </w:p>
    <w:p w14:paraId="3B0C68FE"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(ii) la cererea scrisă a oricărui acţionar, depusă anterior datei adunării generale a acţionarilor, să ofere răspunsuri, luând în considerare opinia Comitetului Reprezentanţilor, despre aspectele privitoare la activitatea Fondului Proprietatea;</w:t>
      </w:r>
    </w:p>
    <w:p w14:paraId="6624AF6A"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w:t>
      </w:r>
    </w:p>
    <w:p w14:paraId="286A58DD"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(iv) să pregătească situaţiile financiare anuale, să întocmească raportul privitor la activitatea anuală, să verifice raportul auditorilor, să le prezinte Comitetului Reprezentanţilor înainte de a fi transmise mai departe adunării generale a acţionarilor spre aprobare şi să propună repartizarea profitului, după ce a luat în considerare opinia Comitetului Reprezentanţilor;</w:t>
      </w:r>
    </w:p>
    <w:p w14:paraId="12DFEA95"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w:t>
      </w:r>
    </w:p>
    <w:p w14:paraId="333716DE"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(vi) să pregătească un raport anual privitor la administrare și la politica de afaceri a Fondului Proprietatea, ce va fi prezentat Comitetului Reprezentanţilor pentru analiză înainte de a fi trimis adunării generale a acţionarilor;</w:t>
      </w:r>
    </w:p>
    <w:p w14:paraId="63751A17"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(vii) să propună  pentru analiză Comitetului Reprezentanţilor şi, ulterior acesteia, pentru aprobare adunării generale a acţionarilor, bugetul anual de venituri şi cheltuieli şi planul de afaceri;</w:t>
      </w:r>
    </w:p>
    <w:p w14:paraId="1E76BD39"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(viii) să externalizeze anumite activităţi referitoare la administrarea Societății, în limitele bugetului aprobat, sub condiţia respectării legislației aplicabile;</w:t>
      </w:r>
    </w:p>
    <w:p w14:paraId="4C45F784"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(ix) să supună aprobării adunării generale extraordinare a acționarilor încheierea actelor de dobândire, înstrăinare, schimb sau de constituire în garanţie, având ca obiect active imobilizate ale Fondul Proprietatea, a căror valoare depăşeşte, individual sau cumulat, pe durata unui exerciţiu financiar 20% din totalul activelor imobilizate ale Fondul Proprietatea, mai puţin creanţele, prezentând acționarilor opinia Comitetului Reprezentanților;</w:t>
      </w:r>
    </w:p>
    <w:p w14:paraId="33356B8E"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w:t>
      </w:r>
    </w:p>
    <w:p w14:paraId="236BEFF1"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 xml:space="preserve">(xi) să propună adunării generale ordinare a acţionarilor încheierea contractului de audit financiar conform prevederilor legale în vigoare, prezentând acționarilor opinia Comitetului Reprezentanţilor, </w:t>
      </w:r>
    </w:p>
    <w:p w14:paraId="7EE0C3B8"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(xi^1)  să aprobe procedura de audit intern şi planul de audit;</w:t>
      </w:r>
    </w:p>
    <w:p w14:paraId="0FC15B83"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w:t>
      </w:r>
    </w:p>
    <w:p w14:paraId="07E07933" w14:textId="77777777" w:rsidR="008A66BA" w:rsidRPr="00606009" w:rsidRDefault="008A66BA" w:rsidP="008A66BA">
      <w:pPr>
        <w:pStyle w:val="ListParagraph"/>
        <w:ind w:left="810"/>
        <w:jc w:val="both"/>
        <w:rPr>
          <w:i/>
          <w:iCs/>
          <w:sz w:val="22"/>
          <w:szCs w:val="22"/>
          <w:lang w:val="ro-RO"/>
        </w:rPr>
      </w:pPr>
      <w:r w:rsidRPr="00606009">
        <w:rPr>
          <w:i/>
          <w:iCs/>
          <w:sz w:val="22"/>
          <w:szCs w:val="22"/>
          <w:lang w:val="ro-RO"/>
        </w:rPr>
        <w:t>(xvi) să propună adunării generale extraordinare a acţionarilor numirea intermediarului ofertei publice, precum şi remuneraţia acestuia, la momentul la care va fi necesară numirea unei astfel de societăţi în legătură cu admiterea la tranzacţionare a Fondului Proprietatea, prezentând acționarilor opinia Comitetului Reprezentanților;</w:t>
      </w:r>
      <w:r w:rsidRPr="00606009">
        <w:rPr>
          <w:sz w:val="22"/>
          <w:szCs w:val="22"/>
          <w:lang w:val="ro-RO"/>
        </w:rPr>
        <w:t>”.</w:t>
      </w:r>
    </w:p>
    <w:p w14:paraId="49964D61" w14:textId="77777777" w:rsidR="008A66BA" w:rsidRPr="00606009" w:rsidRDefault="008A66BA" w:rsidP="008A66BA">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8A66BA" w:rsidRPr="00606009" w14:paraId="06C8C85D" w14:textId="77777777" w:rsidTr="00744731">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35064" w14:textId="77777777" w:rsidR="008A66BA" w:rsidRPr="00606009" w:rsidRDefault="008A66BA" w:rsidP="00744731">
            <w:pPr>
              <w:jc w:val="both"/>
              <w:rPr>
                <w:sz w:val="22"/>
                <w:szCs w:val="22"/>
                <w:lang w:val="ro-RO"/>
              </w:rPr>
            </w:pPr>
            <w:r w:rsidRPr="00606009">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3CFD11D" w14:textId="77777777" w:rsidR="008A66BA" w:rsidRPr="00606009" w:rsidRDefault="008A66BA" w:rsidP="00744731">
            <w:pPr>
              <w:jc w:val="both"/>
              <w:rPr>
                <w:sz w:val="22"/>
                <w:szCs w:val="22"/>
                <w:lang w:val="ro-RO"/>
              </w:rPr>
            </w:pPr>
            <w:r w:rsidRPr="006060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69615A2" w14:textId="77777777" w:rsidR="008A66BA" w:rsidRPr="00606009" w:rsidRDefault="008A66BA" w:rsidP="00744731">
            <w:pPr>
              <w:jc w:val="both"/>
              <w:rPr>
                <w:sz w:val="22"/>
                <w:szCs w:val="22"/>
                <w:lang w:val="ro-RO"/>
              </w:rPr>
            </w:pPr>
            <w:r w:rsidRPr="00606009">
              <w:rPr>
                <w:sz w:val="22"/>
                <w:szCs w:val="22"/>
                <w:lang w:val="ro-RO"/>
              </w:rPr>
              <w:t> ABȚINERE</w:t>
            </w:r>
          </w:p>
        </w:tc>
      </w:tr>
      <w:tr w:rsidR="008A66BA" w:rsidRPr="00606009" w14:paraId="64B3870A" w14:textId="77777777" w:rsidTr="00744731">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FBB4976" w14:textId="77777777" w:rsidR="008A66BA" w:rsidRPr="00606009" w:rsidRDefault="008A66BA" w:rsidP="00744731">
            <w:pPr>
              <w:jc w:val="both"/>
              <w:rPr>
                <w:sz w:val="22"/>
                <w:szCs w:val="22"/>
                <w:lang w:val="ro-RO"/>
              </w:rPr>
            </w:pPr>
            <w:r w:rsidRPr="006060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EFE1E1E" w14:textId="77777777" w:rsidR="008A66BA" w:rsidRPr="00606009" w:rsidRDefault="008A66BA" w:rsidP="00744731">
            <w:pPr>
              <w:jc w:val="both"/>
              <w:rPr>
                <w:sz w:val="22"/>
                <w:szCs w:val="22"/>
                <w:lang w:val="ro-RO"/>
              </w:rPr>
            </w:pPr>
            <w:r w:rsidRPr="006060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5D62E1A" w14:textId="77777777" w:rsidR="008A66BA" w:rsidRPr="00606009" w:rsidRDefault="008A66BA" w:rsidP="00744731">
            <w:pPr>
              <w:jc w:val="both"/>
              <w:rPr>
                <w:sz w:val="22"/>
                <w:szCs w:val="22"/>
                <w:lang w:val="ro-RO"/>
              </w:rPr>
            </w:pPr>
            <w:r w:rsidRPr="00606009">
              <w:rPr>
                <w:sz w:val="22"/>
                <w:szCs w:val="22"/>
                <w:lang w:val="ro-RO"/>
              </w:rPr>
              <w:t> </w:t>
            </w:r>
          </w:p>
        </w:tc>
      </w:tr>
    </w:tbl>
    <w:p w14:paraId="5650848A" w14:textId="77777777" w:rsidR="008A66BA" w:rsidRPr="00606009" w:rsidRDefault="008A66BA" w:rsidP="008A66BA">
      <w:pPr>
        <w:ind w:left="360"/>
        <w:jc w:val="both"/>
        <w:rPr>
          <w:i/>
          <w:sz w:val="22"/>
          <w:szCs w:val="22"/>
          <w:lang w:val="ro-RO" w:eastAsia="ro-RO"/>
        </w:rPr>
      </w:pPr>
    </w:p>
    <w:p w14:paraId="69F99046" w14:textId="77777777" w:rsidR="008A66BA" w:rsidRPr="00606009" w:rsidRDefault="008A66BA" w:rsidP="008A66BA">
      <w:pPr>
        <w:ind w:left="360"/>
        <w:jc w:val="both"/>
        <w:rPr>
          <w:sz w:val="22"/>
          <w:szCs w:val="22"/>
          <w:lang w:val="ro-RO" w:eastAsia="ro-RO"/>
        </w:rPr>
      </w:pPr>
      <w:r w:rsidRPr="0060600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606009">
        <w:rPr>
          <w:sz w:val="22"/>
          <w:szCs w:val="22"/>
          <w:lang w:val="ro-RO" w:eastAsia="ro-RO"/>
        </w:rPr>
        <w:t>.</w:t>
      </w:r>
    </w:p>
    <w:p w14:paraId="2620CE15" w14:textId="77777777" w:rsidR="008A66BA" w:rsidRPr="00606009" w:rsidRDefault="008A66BA" w:rsidP="008A66BA">
      <w:pPr>
        <w:ind w:left="360"/>
        <w:jc w:val="both"/>
        <w:rPr>
          <w:sz w:val="22"/>
          <w:szCs w:val="22"/>
          <w:lang w:val="ro-RO" w:eastAsia="ro-RO"/>
        </w:rPr>
      </w:pPr>
    </w:p>
    <w:p w14:paraId="538ED0BF" w14:textId="77777777" w:rsidR="008A66BA" w:rsidRPr="00606009" w:rsidRDefault="008A66BA" w:rsidP="008A66BA">
      <w:pPr>
        <w:pStyle w:val="ListParagraph"/>
        <w:numPr>
          <w:ilvl w:val="0"/>
          <w:numId w:val="9"/>
        </w:numPr>
        <w:ind w:left="450" w:hanging="450"/>
        <w:contextualSpacing w:val="0"/>
        <w:jc w:val="both"/>
        <w:rPr>
          <w:sz w:val="22"/>
          <w:szCs w:val="22"/>
          <w:lang w:val="ro-RO"/>
        </w:rPr>
      </w:pPr>
      <w:r w:rsidRPr="00606009">
        <w:rPr>
          <w:sz w:val="22"/>
          <w:szCs w:val="22"/>
          <w:lang w:val="ro-RO" w:eastAsia="ro-RO"/>
        </w:rPr>
        <w:t>Pentru punctul 2 de pe ordinea de zi, respectiv, a</w:t>
      </w:r>
      <w:r w:rsidRPr="00606009">
        <w:rPr>
          <w:sz w:val="22"/>
          <w:szCs w:val="22"/>
          <w:lang w:val="ro-RO"/>
        </w:rPr>
        <w:t xml:space="preserve">probarea reducerii capitalului social subscris și vărsat al Fondul Proprietatea, după cum urmează: </w:t>
      </w:r>
    </w:p>
    <w:p w14:paraId="28EB166A" w14:textId="77777777" w:rsidR="008A66BA" w:rsidRPr="00606009" w:rsidRDefault="008A66BA" w:rsidP="008A66BA">
      <w:pPr>
        <w:pStyle w:val="ListParagraph"/>
        <w:autoSpaceDE w:val="0"/>
        <w:autoSpaceDN w:val="0"/>
        <w:ind w:left="360"/>
        <w:jc w:val="both"/>
        <w:rPr>
          <w:sz w:val="22"/>
          <w:szCs w:val="22"/>
          <w:lang w:val="ro-RO"/>
        </w:rPr>
      </w:pPr>
    </w:p>
    <w:p w14:paraId="5DC7B0FB" w14:textId="77777777" w:rsidR="008A66BA" w:rsidRPr="00606009" w:rsidRDefault="008A66BA" w:rsidP="008A66BA">
      <w:pPr>
        <w:pStyle w:val="ListParagraph"/>
        <w:autoSpaceDE w:val="0"/>
        <w:autoSpaceDN w:val="0"/>
        <w:ind w:left="360"/>
        <w:jc w:val="both"/>
        <w:rPr>
          <w:sz w:val="22"/>
          <w:szCs w:val="22"/>
          <w:lang w:val="ro-RO"/>
        </w:rPr>
      </w:pPr>
      <w:r w:rsidRPr="00606009">
        <w:rPr>
          <w:sz w:val="22"/>
          <w:szCs w:val="22"/>
          <w:lang w:val="ro-RO"/>
        </w:rPr>
        <w:t xml:space="preserve">Aprobarea reducerii capitalului social subscris și vărsat al Fondul Proprietatea de la </w:t>
      </w:r>
      <w:r w:rsidRPr="00606009">
        <w:rPr>
          <w:sz w:val="22"/>
          <w:szCs w:val="22"/>
          <w:lang w:val="en-GB"/>
        </w:rPr>
        <w:t xml:space="preserve">3.334.342.422,84 </w:t>
      </w:r>
      <w:r w:rsidRPr="00606009">
        <w:rPr>
          <w:sz w:val="22"/>
          <w:szCs w:val="22"/>
          <w:lang w:val="ro-RO"/>
        </w:rPr>
        <w:t xml:space="preserve">RON la </w:t>
      </w:r>
      <w:r w:rsidRPr="00606009">
        <w:rPr>
          <w:sz w:val="22"/>
          <w:szCs w:val="22"/>
          <w:lang w:val="en-GB"/>
        </w:rPr>
        <w:t xml:space="preserve">3.233.269.110,76 </w:t>
      </w:r>
      <w:r w:rsidRPr="00606009">
        <w:rPr>
          <w:sz w:val="22"/>
          <w:szCs w:val="22"/>
          <w:lang w:val="ro-RO"/>
        </w:rPr>
        <w:t xml:space="preserve">RON, prin anularea unui număr de </w:t>
      </w:r>
      <w:r w:rsidRPr="00606009">
        <w:rPr>
          <w:sz w:val="22"/>
          <w:szCs w:val="22"/>
          <w:lang w:val="en-GB"/>
        </w:rPr>
        <w:t xml:space="preserve">194.371.754 </w:t>
      </w:r>
      <w:r w:rsidRPr="00606009">
        <w:rPr>
          <w:sz w:val="22"/>
          <w:szCs w:val="22"/>
          <w:lang w:val="ro-RO"/>
        </w:rPr>
        <w:t xml:space="preserve">acțiuni proprii achiziționate de Fondul Proprietatea în timpul anului 2021. </w:t>
      </w:r>
    </w:p>
    <w:p w14:paraId="50DD6A2B" w14:textId="77777777" w:rsidR="008A66BA" w:rsidRPr="00606009" w:rsidRDefault="008A66BA" w:rsidP="008A66BA">
      <w:pPr>
        <w:pStyle w:val="ListParagraph"/>
        <w:autoSpaceDE w:val="0"/>
        <w:autoSpaceDN w:val="0"/>
        <w:ind w:left="360"/>
        <w:jc w:val="both"/>
        <w:rPr>
          <w:sz w:val="22"/>
          <w:szCs w:val="22"/>
          <w:lang w:val="ro-RO"/>
        </w:rPr>
      </w:pPr>
    </w:p>
    <w:p w14:paraId="593EDD6B" w14:textId="77777777" w:rsidR="008A66BA" w:rsidRPr="00606009" w:rsidRDefault="008A66BA" w:rsidP="008A66BA">
      <w:pPr>
        <w:pStyle w:val="ListParagraph"/>
        <w:autoSpaceDE w:val="0"/>
        <w:autoSpaceDN w:val="0"/>
        <w:ind w:left="360"/>
        <w:jc w:val="both"/>
        <w:rPr>
          <w:sz w:val="22"/>
          <w:szCs w:val="22"/>
          <w:lang w:val="ro-RO"/>
        </w:rPr>
      </w:pPr>
      <w:r w:rsidRPr="00606009">
        <w:rPr>
          <w:sz w:val="22"/>
          <w:szCs w:val="22"/>
          <w:lang w:val="ro-RO"/>
        </w:rPr>
        <w:t xml:space="preserve">După reducerea capitalului social, capitalul social subscris și vărsat al Fondul Proprietatea va avea valoarea de </w:t>
      </w:r>
      <w:r w:rsidRPr="00606009">
        <w:rPr>
          <w:sz w:val="22"/>
          <w:szCs w:val="22"/>
          <w:lang w:val="en-GB"/>
        </w:rPr>
        <w:t xml:space="preserve">3.233.269.110,76 </w:t>
      </w:r>
      <w:r w:rsidRPr="00606009">
        <w:rPr>
          <w:sz w:val="22"/>
          <w:szCs w:val="22"/>
          <w:lang w:val="ro-RO"/>
        </w:rPr>
        <w:t xml:space="preserve">RON, fiind împărțit </w:t>
      </w:r>
      <w:r w:rsidRPr="00606009">
        <w:rPr>
          <w:sz w:val="22"/>
          <w:szCs w:val="22"/>
          <w:lang w:val="en-GB"/>
        </w:rPr>
        <w:t xml:space="preserve">6.217.825.213 </w:t>
      </w:r>
      <w:r w:rsidRPr="00606009">
        <w:rPr>
          <w:sz w:val="22"/>
          <w:szCs w:val="22"/>
          <w:lang w:val="ro-RO"/>
        </w:rPr>
        <w:t xml:space="preserve">acțiuni, având o valoare nominală de 0,52 RON / acțiune. </w:t>
      </w:r>
    </w:p>
    <w:p w14:paraId="5BC13DFE" w14:textId="77777777" w:rsidR="008A66BA" w:rsidRPr="00606009" w:rsidRDefault="008A66BA" w:rsidP="008A66BA">
      <w:pPr>
        <w:pStyle w:val="ListParagraph"/>
        <w:autoSpaceDE w:val="0"/>
        <w:autoSpaceDN w:val="0"/>
        <w:ind w:left="360"/>
        <w:jc w:val="both"/>
        <w:rPr>
          <w:sz w:val="22"/>
          <w:szCs w:val="22"/>
          <w:lang w:val="ro-RO"/>
        </w:rPr>
      </w:pPr>
    </w:p>
    <w:p w14:paraId="1F74173C" w14:textId="77777777" w:rsidR="008A66BA" w:rsidRPr="00606009" w:rsidRDefault="008A66BA" w:rsidP="008A66BA">
      <w:pPr>
        <w:pStyle w:val="ListParagraph"/>
        <w:autoSpaceDE w:val="0"/>
        <w:autoSpaceDN w:val="0"/>
        <w:ind w:left="360"/>
        <w:jc w:val="both"/>
        <w:rPr>
          <w:sz w:val="22"/>
          <w:szCs w:val="22"/>
          <w:lang w:val="ro-RO"/>
        </w:rPr>
      </w:pPr>
      <w:r w:rsidRPr="00606009">
        <w:rPr>
          <w:sz w:val="22"/>
          <w:szCs w:val="22"/>
          <w:lang w:val="ro-RO"/>
        </w:rPr>
        <w:t>Primul alineat al articolului 7 din Actul Constitutiv al Fondul Proprietatea se modifică după reducerea capitalului social, după cum urmează:</w:t>
      </w:r>
    </w:p>
    <w:p w14:paraId="43AC2A18" w14:textId="77777777" w:rsidR="008A66BA" w:rsidRPr="00606009" w:rsidRDefault="008A66BA" w:rsidP="008A66BA">
      <w:pPr>
        <w:pStyle w:val="ListParagraph"/>
        <w:autoSpaceDE w:val="0"/>
        <w:autoSpaceDN w:val="0"/>
        <w:ind w:left="360"/>
        <w:jc w:val="both"/>
        <w:rPr>
          <w:sz w:val="22"/>
          <w:szCs w:val="22"/>
          <w:lang w:val="ro-RO"/>
        </w:rPr>
      </w:pPr>
    </w:p>
    <w:p w14:paraId="3ED7B7A1" w14:textId="77777777" w:rsidR="008A66BA" w:rsidRPr="00606009" w:rsidRDefault="008A66BA" w:rsidP="008A66BA">
      <w:pPr>
        <w:pStyle w:val="ListParagraph"/>
        <w:autoSpaceDE w:val="0"/>
        <w:autoSpaceDN w:val="0"/>
        <w:ind w:left="360"/>
        <w:jc w:val="both"/>
        <w:rPr>
          <w:sz w:val="22"/>
          <w:szCs w:val="22"/>
          <w:lang w:val="ro-RO"/>
        </w:rPr>
      </w:pPr>
      <w:r w:rsidRPr="00606009">
        <w:rPr>
          <w:sz w:val="22"/>
          <w:szCs w:val="22"/>
          <w:lang w:val="ro-RO"/>
        </w:rPr>
        <w:t>„</w:t>
      </w:r>
      <w:r w:rsidRPr="00606009">
        <w:rPr>
          <w:i/>
          <w:iCs/>
          <w:sz w:val="22"/>
          <w:szCs w:val="22"/>
          <w:lang w:val="ro-RO"/>
        </w:rPr>
        <w:t>(1) Capitalul social subscris și vărsat al Fondul Proprietatea este în valoare de 3.233.269.110,76 RON, împărțit în 6.217.825.213 de acțiuni nominative, ordinare, cu o valoare nominală de 0,52 RON fiecare</w:t>
      </w:r>
      <w:r w:rsidRPr="00606009">
        <w:rPr>
          <w:sz w:val="22"/>
          <w:szCs w:val="22"/>
          <w:lang w:val="ro-RO"/>
        </w:rPr>
        <w:t>”.</w:t>
      </w:r>
    </w:p>
    <w:p w14:paraId="74AC7E51" w14:textId="77777777" w:rsidR="008A66BA" w:rsidRPr="00606009" w:rsidRDefault="008A66BA" w:rsidP="008A66BA">
      <w:pPr>
        <w:pStyle w:val="ListParagraph"/>
        <w:autoSpaceDE w:val="0"/>
        <w:autoSpaceDN w:val="0"/>
        <w:ind w:left="360"/>
        <w:jc w:val="both"/>
        <w:rPr>
          <w:sz w:val="22"/>
          <w:szCs w:val="22"/>
          <w:lang w:val="ro-RO"/>
        </w:rPr>
      </w:pPr>
    </w:p>
    <w:p w14:paraId="1876D9AC" w14:textId="77777777" w:rsidR="008A66BA" w:rsidRPr="00606009" w:rsidRDefault="008A66BA" w:rsidP="008A66BA">
      <w:pPr>
        <w:pStyle w:val="ListParagraph"/>
        <w:autoSpaceDE w:val="0"/>
        <w:autoSpaceDN w:val="0"/>
        <w:ind w:left="360"/>
        <w:jc w:val="both"/>
        <w:rPr>
          <w:sz w:val="22"/>
          <w:szCs w:val="22"/>
          <w:lang w:val="ro-RO"/>
        </w:rPr>
      </w:pPr>
      <w:r w:rsidRPr="00606009">
        <w:rPr>
          <w:sz w:val="22"/>
          <w:szCs w:val="22"/>
          <w:lang w:val="ro-RO"/>
        </w:rPr>
        <w:t>Reducerea capitalului social subscris și vărsat are loc în temeiul art. 207 alin. (1) litera c) din Legea Societăților nr. 31/1990 și va fi efectivă după ce toate condițiile de mai jos vor fi îndeplinite:</w:t>
      </w:r>
    </w:p>
    <w:p w14:paraId="228952DC" w14:textId="77777777" w:rsidR="008A66BA" w:rsidRPr="00606009" w:rsidRDefault="008A66BA" w:rsidP="008A66BA">
      <w:pPr>
        <w:pStyle w:val="ListParagraph"/>
        <w:autoSpaceDE w:val="0"/>
        <w:autoSpaceDN w:val="0"/>
        <w:ind w:left="360"/>
        <w:jc w:val="both"/>
        <w:rPr>
          <w:sz w:val="22"/>
          <w:szCs w:val="22"/>
          <w:lang w:val="ro-RO"/>
        </w:rPr>
      </w:pPr>
    </w:p>
    <w:p w14:paraId="093C7E51" w14:textId="77777777" w:rsidR="008A66BA" w:rsidRPr="00606009" w:rsidRDefault="008A66BA" w:rsidP="008A66BA">
      <w:pPr>
        <w:pStyle w:val="ListParagraph"/>
        <w:numPr>
          <w:ilvl w:val="0"/>
          <w:numId w:val="6"/>
        </w:numPr>
        <w:autoSpaceDE w:val="0"/>
        <w:autoSpaceDN w:val="0"/>
        <w:contextualSpacing w:val="0"/>
        <w:jc w:val="both"/>
        <w:rPr>
          <w:sz w:val="22"/>
          <w:szCs w:val="22"/>
          <w:lang w:val="ro-RO"/>
        </w:rPr>
      </w:pPr>
      <w:r w:rsidRPr="00606009">
        <w:rPr>
          <w:sz w:val="22"/>
          <w:szCs w:val="22"/>
          <w:lang w:val="ro-RO"/>
        </w:rPr>
        <w:t>această hotărâre este publicată în Monitorul Oficial al României, Partea a IV-a pentru o perioadă de cel puțin două luni;</w:t>
      </w:r>
    </w:p>
    <w:p w14:paraId="70C6AC56" w14:textId="77777777" w:rsidR="008A66BA" w:rsidRPr="00606009" w:rsidRDefault="008A66BA" w:rsidP="008A66BA">
      <w:pPr>
        <w:pStyle w:val="ListParagraph"/>
        <w:numPr>
          <w:ilvl w:val="0"/>
          <w:numId w:val="6"/>
        </w:numPr>
        <w:autoSpaceDE w:val="0"/>
        <w:autoSpaceDN w:val="0"/>
        <w:contextualSpacing w:val="0"/>
        <w:jc w:val="both"/>
        <w:rPr>
          <w:sz w:val="22"/>
          <w:szCs w:val="22"/>
          <w:lang w:val="ro-RO"/>
        </w:rPr>
      </w:pPr>
      <w:r w:rsidRPr="00606009">
        <w:rPr>
          <w:sz w:val="22"/>
          <w:szCs w:val="22"/>
          <w:lang w:val="ro-RO"/>
        </w:rPr>
        <w:t>Autoritatea de Supraveghere Financiară avizează modificarea Articolului 7 alin. (1) din Actul Constitutiv al Fondul Proprietatea, astfel cum a fost aprobat de acționari în această adunare, dacă va fi prevăzut astfel de legislația sau reglementările aplicabile;</w:t>
      </w:r>
    </w:p>
    <w:p w14:paraId="10CE40F4" w14:textId="77777777" w:rsidR="008A66BA" w:rsidRPr="00606009" w:rsidRDefault="008A66BA" w:rsidP="008A66BA">
      <w:pPr>
        <w:pStyle w:val="ListParagraph"/>
        <w:autoSpaceDE w:val="0"/>
        <w:autoSpaceDN w:val="0"/>
        <w:ind w:left="360"/>
        <w:jc w:val="both"/>
        <w:rPr>
          <w:sz w:val="22"/>
          <w:szCs w:val="22"/>
          <w:lang w:val="ro-RO"/>
        </w:rPr>
      </w:pPr>
    </w:p>
    <w:p w14:paraId="539E7EB8" w14:textId="0DB06D3B" w:rsidR="008A66BA" w:rsidRPr="00606009" w:rsidRDefault="008A66BA" w:rsidP="008A66BA">
      <w:pPr>
        <w:pStyle w:val="ListParagraph"/>
        <w:numPr>
          <w:ilvl w:val="0"/>
          <w:numId w:val="6"/>
        </w:numPr>
        <w:autoSpaceDE w:val="0"/>
        <w:autoSpaceDN w:val="0"/>
        <w:contextualSpacing w:val="0"/>
        <w:jc w:val="both"/>
        <w:rPr>
          <w:sz w:val="22"/>
          <w:szCs w:val="22"/>
          <w:lang w:val="ro-RO"/>
        </w:rPr>
      </w:pPr>
      <w:r w:rsidRPr="00606009">
        <w:rPr>
          <w:sz w:val="22"/>
          <w:szCs w:val="22"/>
          <w:lang w:val="ro-RO"/>
        </w:rPr>
        <w:t xml:space="preserve">hotărârea acționarilor de aprobare a acestei reduceri a capitalului social este înregistrată la Registrul Comerțului. </w:t>
      </w:r>
    </w:p>
    <w:p w14:paraId="78B9A516" w14:textId="77777777" w:rsidR="00F124AC" w:rsidRPr="00606009" w:rsidRDefault="00F124AC" w:rsidP="00F124AC">
      <w:pPr>
        <w:pStyle w:val="ListParagrap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8A66BA" w:rsidRPr="00606009" w14:paraId="3169C1A0" w14:textId="77777777" w:rsidTr="00744731">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04DE3" w14:textId="77777777" w:rsidR="008A66BA" w:rsidRPr="00606009" w:rsidRDefault="008A66BA" w:rsidP="00744731">
            <w:pPr>
              <w:jc w:val="both"/>
              <w:rPr>
                <w:sz w:val="22"/>
                <w:szCs w:val="22"/>
                <w:lang w:val="ro-RO"/>
              </w:rPr>
            </w:pPr>
            <w:r w:rsidRPr="00606009">
              <w:rPr>
                <w:sz w:val="22"/>
                <w:szCs w:val="22"/>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2968A64D" w14:textId="77777777" w:rsidR="008A66BA" w:rsidRPr="00606009" w:rsidRDefault="008A66BA" w:rsidP="00744731">
            <w:pPr>
              <w:jc w:val="both"/>
              <w:rPr>
                <w:sz w:val="22"/>
                <w:szCs w:val="22"/>
                <w:lang w:val="ro-RO"/>
              </w:rPr>
            </w:pPr>
            <w:r w:rsidRPr="00606009">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2EC0B197" w14:textId="77777777" w:rsidR="008A66BA" w:rsidRPr="00606009" w:rsidRDefault="008A66BA" w:rsidP="00744731">
            <w:pPr>
              <w:jc w:val="both"/>
              <w:rPr>
                <w:sz w:val="22"/>
                <w:szCs w:val="22"/>
                <w:lang w:val="ro-RO"/>
              </w:rPr>
            </w:pPr>
            <w:r w:rsidRPr="00606009">
              <w:rPr>
                <w:sz w:val="22"/>
                <w:szCs w:val="22"/>
                <w:lang w:val="ro-RO"/>
              </w:rPr>
              <w:t> ABȚINERE</w:t>
            </w:r>
          </w:p>
        </w:tc>
      </w:tr>
      <w:tr w:rsidR="008A66BA" w:rsidRPr="00606009" w14:paraId="6D64D021" w14:textId="77777777" w:rsidTr="00744731">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4135F3D0" w14:textId="77777777" w:rsidR="008A66BA" w:rsidRPr="00606009" w:rsidRDefault="008A66BA" w:rsidP="00744731">
            <w:pPr>
              <w:jc w:val="both"/>
              <w:rPr>
                <w:sz w:val="22"/>
                <w:szCs w:val="22"/>
                <w:lang w:val="ro-RO"/>
              </w:rPr>
            </w:pPr>
            <w:r w:rsidRPr="00606009">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4DD7407D" w14:textId="77777777" w:rsidR="008A66BA" w:rsidRPr="00606009" w:rsidRDefault="008A66BA" w:rsidP="00744731">
            <w:pPr>
              <w:jc w:val="both"/>
              <w:rPr>
                <w:sz w:val="22"/>
                <w:szCs w:val="22"/>
                <w:lang w:val="ro-RO"/>
              </w:rPr>
            </w:pPr>
            <w:r w:rsidRPr="00606009">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55D1D1A7" w14:textId="77777777" w:rsidR="008A66BA" w:rsidRPr="00606009" w:rsidRDefault="008A66BA" w:rsidP="00744731">
            <w:pPr>
              <w:jc w:val="both"/>
              <w:rPr>
                <w:sz w:val="22"/>
                <w:szCs w:val="22"/>
                <w:lang w:val="ro-RO"/>
              </w:rPr>
            </w:pPr>
            <w:r w:rsidRPr="00606009">
              <w:rPr>
                <w:sz w:val="22"/>
                <w:szCs w:val="22"/>
                <w:lang w:val="ro-RO"/>
              </w:rPr>
              <w:t> </w:t>
            </w:r>
          </w:p>
        </w:tc>
      </w:tr>
    </w:tbl>
    <w:p w14:paraId="4F91615F" w14:textId="77777777" w:rsidR="008A66BA" w:rsidRPr="00606009" w:rsidRDefault="008A66BA" w:rsidP="008A66BA">
      <w:pPr>
        <w:ind w:left="360"/>
        <w:jc w:val="both"/>
        <w:rPr>
          <w:i/>
          <w:sz w:val="22"/>
          <w:szCs w:val="22"/>
          <w:lang w:val="ro-RO" w:eastAsia="ro-RO"/>
        </w:rPr>
      </w:pPr>
    </w:p>
    <w:p w14:paraId="17515C32" w14:textId="77777777" w:rsidR="008A66BA" w:rsidRPr="00606009" w:rsidRDefault="008A66BA" w:rsidP="008A66BA">
      <w:pPr>
        <w:ind w:left="360"/>
        <w:jc w:val="both"/>
        <w:rPr>
          <w:sz w:val="22"/>
          <w:szCs w:val="22"/>
          <w:lang w:val="ro-RO" w:eastAsia="ro-RO"/>
        </w:rPr>
      </w:pPr>
      <w:r w:rsidRPr="0060600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606009">
        <w:rPr>
          <w:sz w:val="22"/>
          <w:szCs w:val="22"/>
          <w:lang w:val="ro-RO" w:eastAsia="ro-RO"/>
        </w:rPr>
        <w:t>.</w:t>
      </w:r>
    </w:p>
    <w:p w14:paraId="274AA61C" w14:textId="77777777" w:rsidR="008A66BA" w:rsidRPr="00606009" w:rsidRDefault="008A66BA" w:rsidP="008A66BA">
      <w:pPr>
        <w:ind w:left="360"/>
        <w:jc w:val="both"/>
        <w:rPr>
          <w:sz w:val="22"/>
          <w:szCs w:val="22"/>
          <w:lang w:val="ro-RO" w:eastAsia="ro-RO"/>
        </w:rPr>
      </w:pPr>
    </w:p>
    <w:p w14:paraId="75D33FA2" w14:textId="77777777" w:rsidR="008A66BA" w:rsidRPr="00606009" w:rsidRDefault="008A66BA" w:rsidP="008A66BA">
      <w:pPr>
        <w:pStyle w:val="ListParagraph"/>
        <w:numPr>
          <w:ilvl w:val="0"/>
          <w:numId w:val="9"/>
        </w:numPr>
        <w:ind w:left="450" w:hanging="450"/>
        <w:contextualSpacing w:val="0"/>
        <w:jc w:val="both"/>
        <w:rPr>
          <w:b/>
          <w:bCs/>
          <w:sz w:val="22"/>
          <w:szCs w:val="22"/>
          <w:lang w:val="ro-RO"/>
        </w:rPr>
      </w:pPr>
      <w:r w:rsidRPr="00606009">
        <w:rPr>
          <w:sz w:val="22"/>
          <w:szCs w:val="22"/>
          <w:lang w:val="ro-RO" w:eastAsia="ro-RO"/>
        </w:rPr>
        <w:t xml:space="preserve">Pentru punctul 3 de pe ordinea de zi, respectiv, </w:t>
      </w:r>
      <w:r w:rsidRPr="00606009">
        <w:rPr>
          <w:sz w:val="22"/>
          <w:szCs w:val="22"/>
          <w:lang w:val="ro-RO"/>
        </w:rPr>
        <w:t>aprobarea:</w:t>
      </w:r>
    </w:p>
    <w:p w14:paraId="443D2449" w14:textId="77777777" w:rsidR="008A66BA" w:rsidRPr="00606009" w:rsidRDefault="008A66BA" w:rsidP="008A66BA">
      <w:pPr>
        <w:pStyle w:val="ListParagraph"/>
        <w:ind w:left="450"/>
        <w:contextualSpacing w:val="0"/>
        <w:jc w:val="both"/>
        <w:rPr>
          <w:b/>
          <w:bCs/>
          <w:sz w:val="22"/>
          <w:szCs w:val="22"/>
          <w:lang w:val="ro-RO"/>
        </w:rPr>
      </w:pPr>
    </w:p>
    <w:p w14:paraId="78A5D6DD" w14:textId="77777777" w:rsidR="008A66BA" w:rsidRPr="00AC73FA" w:rsidRDefault="008A66BA" w:rsidP="008A66BA">
      <w:pPr>
        <w:pStyle w:val="ListParagraph"/>
        <w:numPr>
          <w:ilvl w:val="0"/>
          <w:numId w:val="12"/>
        </w:numPr>
        <w:contextualSpacing w:val="0"/>
        <w:jc w:val="both"/>
        <w:rPr>
          <w:sz w:val="22"/>
          <w:szCs w:val="22"/>
          <w:lang w:val="ro-RO"/>
        </w:rPr>
      </w:pPr>
      <w:r w:rsidRPr="00606009">
        <w:rPr>
          <w:sz w:val="22"/>
          <w:szCs w:val="22"/>
          <w:lang w:val="ro-RO"/>
        </w:rPr>
        <w:t xml:space="preserve">Datei </w:t>
      </w:r>
      <w:r w:rsidRPr="00AC73FA">
        <w:rPr>
          <w:sz w:val="22"/>
          <w:szCs w:val="22"/>
          <w:lang w:val="ro-RO"/>
        </w:rPr>
        <w:t>de</w:t>
      </w:r>
      <w:r w:rsidRPr="00AC73FA">
        <w:rPr>
          <w:b/>
          <w:bCs/>
          <w:sz w:val="22"/>
          <w:szCs w:val="22"/>
          <w:lang w:val="ro-RO"/>
        </w:rPr>
        <w:t xml:space="preserve"> 2 iunie 2022</w:t>
      </w:r>
      <w:r w:rsidRPr="00AC73FA">
        <w:rPr>
          <w:sz w:val="22"/>
          <w:szCs w:val="22"/>
          <w:lang w:val="ro-RO"/>
        </w:rPr>
        <w:t xml:space="preserve"> ca </w:t>
      </w:r>
      <w:r w:rsidRPr="00AC73FA">
        <w:rPr>
          <w:b/>
          <w:bCs/>
          <w:i/>
          <w:iCs/>
          <w:sz w:val="22"/>
          <w:szCs w:val="22"/>
          <w:lang w:val="ro-RO"/>
        </w:rPr>
        <w:t>Ex – Date</w:t>
      </w:r>
      <w:r w:rsidRPr="00AC73FA">
        <w:rPr>
          <w:sz w:val="22"/>
          <w:szCs w:val="22"/>
          <w:lang w:val="ro-RO"/>
        </w:rPr>
        <w:t xml:space="preserve">, calculată în conformitate cu Articolul 176 alin. (1), corelat cu prevederile Articolului 2 alin. (2) litera (l) din Regulamentul nr. 5/2018; și a </w:t>
      </w:r>
    </w:p>
    <w:p w14:paraId="0D30CE08" w14:textId="77777777" w:rsidR="008A66BA" w:rsidRPr="00AC73FA" w:rsidRDefault="008A66BA" w:rsidP="008A66BA">
      <w:pPr>
        <w:pStyle w:val="ListParagraph"/>
        <w:ind w:left="810"/>
        <w:jc w:val="both"/>
        <w:rPr>
          <w:b/>
          <w:bCs/>
          <w:sz w:val="22"/>
          <w:szCs w:val="22"/>
          <w:lang w:val="ro-RO"/>
        </w:rPr>
      </w:pPr>
    </w:p>
    <w:p w14:paraId="245CB232" w14:textId="77777777" w:rsidR="008A66BA" w:rsidRPr="00606009" w:rsidRDefault="008A66BA" w:rsidP="008A66BA">
      <w:pPr>
        <w:pStyle w:val="ListParagraph"/>
        <w:ind w:left="810"/>
        <w:jc w:val="both"/>
        <w:rPr>
          <w:sz w:val="22"/>
          <w:szCs w:val="22"/>
          <w:lang w:val="ro-RO"/>
        </w:rPr>
      </w:pPr>
      <w:r w:rsidRPr="00AC73FA">
        <w:rPr>
          <w:sz w:val="22"/>
          <w:szCs w:val="22"/>
          <w:lang w:val="ro-RO"/>
        </w:rPr>
        <w:t>Datei de</w:t>
      </w:r>
      <w:r w:rsidRPr="00AC73FA">
        <w:rPr>
          <w:b/>
          <w:bCs/>
          <w:sz w:val="22"/>
          <w:szCs w:val="22"/>
          <w:lang w:val="ro-RO"/>
        </w:rPr>
        <w:t xml:space="preserve"> 3 iunie 2022</w:t>
      </w:r>
      <w:r w:rsidRPr="00AC73FA">
        <w:rPr>
          <w:sz w:val="22"/>
          <w:szCs w:val="22"/>
          <w:lang w:val="ro-RO"/>
        </w:rPr>
        <w:t xml:space="preserve"> ca </w:t>
      </w:r>
      <w:r w:rsidRPr="00AC73FA">
        <w:rPr>
          <w:b/>
          <w:bCs/>
          <w:sz w:val="22"/>
          <w:szCs w:val="22"/>
          <w:lang w:val="ro-RO"/>
        </w:rPr>
        <w:t>Dată de Înregistrare</w:t>
      </w:r>
      <w:r w:rsidRPr="00AC73FA">
        <w:rPr>
          <w:sz w:val="22"/>
          <w:szCs w:val="22"/>
          <w:lang w:val="ro-RO"/>
        </w:rPr>
        <w:t>, calculată în conformitate cu Articolul 176 alin. (1) din Regulamentul nr. 5/2018, corelat cu prevederile Articolului 87 alin. (1) din Legea Emitenților.</w:t>
      </w:r>
      <w:r w:rsidRPr="00606009">
        <w:rPr>
          <w:sz w:val="22"/>
          <w:szCs w:val="22"/>
          <w:lang w:val="ro-RO"/>
        </w:rPr>
        <w:t xml:space="preserve"> </w:t>
      </w:r>
    </w:p>
    <w:p w14:paraId="132CDEDD" w14:textId="77777777" w:rsidR="008A66BA" w:rsidRPr="00606009" w:rsidRDefault="008A66BA" w:rsidP="008A66BA">
      <w:pPr>
        <w:pStyle w:val="ListParagraph"/>
        <w:autoSpaceDE w:val="0"/>
        <w:autoSpaceDN w:val="0"/>
        <w:ind w:left="360"/>
        <w:jc w:val="both"/>
        <w:rPr>
          <w:sz w:val="22"/>
          <w:szCs w:val="22"/>
          <w:lang w:val="ro-RO"/>
        </w:rPr>
      </w:pPr>
    </w:p>
    <w:p w14:paraId="3B6E8EB1" w14:textId="46164194" w:rsidR="008A66BA" w:rsidRDefault="008A66BA" w:rsidP="008A66BA">
      <w:pPr>
        <w:pStyle w:val="ListParagraph"/>
        <w:autoSpaceDE w:val="0"/>
        <w:autoSpaceDN w:val="0"/>
        <w:jc w:val="both"/>
        <w:rPr>
          <w:sz w:val="22"/>
          <w:szCs w:val="22"/>
          <w:lang w:val="ro-RO"/>
        </w:rPr>
      </w:pPr>
      <w:r w:rsidRPr="00606009">
        <w:rPr>
          <w:sz w:val="22"/>
          <w:szCs w:val="22"/>
          <w:lang w:val="ro-RO"/>
        </w:rPr>
        <w:t>Întrucât nu sunt aplicabile acestei AGEA, acționarii nu decid asupra celorlalte aspecte descrise de Articolul 176 alin. (1) din Regulamentul nr. 5/2018, cum ar fi data participării garantate și data plății.</w:t>
      </w:r>
    </w:p>
    <w:p w14:paraId="5EDEAB6C" w14:textId="77777777" w:rsidR="0026212C" w:rsidRPr="00606009" w:rsidRDefault="0026212C" w:rsidP="008A66BA">
      <w:pPr>
        <w:pStyle w:val="ListParagraph"/>
        <w:autoSpaceDE w:val="0"/>
        <w:autoSpaceDN w:val="0"/>
        <w:jc w:val="both"/>
        <w:rPr>
          <w:sz w:val="22"/>
          <w:szCs w:val="22"/>
          <w:lang w:val="ro-RO"/>
        </w:rPr>
      </w:pPr>
    </w:p>
    <w:p w14:paraId="07A31E87" w14:textId="77777777" w:rsidR="008A66BA" w:rsidRPr="00606009" w:rsidRDefault="008A66BA" w:rsidP="008A66BA">
      <w:pPr>
        <w:pStyle w:val="ListParagraph"/>
        <w:numPr>
          <w:ilvl w:val="0"/>
          <w:numId w:val="12"/>
        </w:numPr>
        <w:contextualSpacing w:val="0"/>
        <w:jc w:val="both"/>
        <w:rPr>
          <w:sz w:val="22"/>
          <w:szCs w:val="22"/>
          <w:lang w:val="ro-RO"/>
        </w:rPr>
      </w:pPr>
      <w:r w:rsidRPr="00606009">
        <w:rPr>
          <w:sz w:val="22"/>
          <w:szCs w:val="22"/>
          <w:lang w:val="ro-RO"/>
        </w:rPr>
        <w:t>Împuternicirii, cu posibilitatea de substituire,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7D6C875" w14:textId="77777777" w:rsidR="008A66BA" w:rsidRPr="00606009" w:rsidRDefault="008A66BA" w:rsidP="008A66BA">
      <w:pPr>
        <w:pStyle w:val="ListParagraph"/>
        <w:ind w:left="810"/>
        <w:jc w:val="both"/>
        <w:rPr>
          <w:sz w:val="22"/>
          <w:szCs w:val="22"/>
          <w:lang w:val="ro-RO"/>
        </w:rPr>
      </w:pPr>
    </w:p>
    <w:p w14:paraId="25D4F8D0" w14:textId="77777777" w:rsidR="008A66BA" w:rsidRPr="00606009" w:rsidRDefault="008A66BA" w:rsidP="008A66BA">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8A66BA" w:rsidRPr="00606009" w14:paraId="62692C24" w14:textId="77777777" w:rsidTr="00744731">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A01E6" w14:textId="77777777" w:rsidR="008A66BA" w:rsidRPr="00606009" w:rsidRDefault="008A66BA" w:rsidP="00744731">
            <w:pPr>
              <w:jc w:val="both"/>
              <w:rPr>
                <w:sz w:val="22"/>
                <w:szCs w:val="22"/>
                <w:lang w:val="ro-RO"/>
              </w:rPr>
            </w:pPr>
            <w:r w:rsidRPr="006060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607D98D" w14:textId="77777777" w:rsidR="008A66BA" w:rsidRPr="00606009" w:rsidRDefault="008A66BA" w:rsidP="00744731">
            <w:pPr>
              <w:jc w:val="both"/>
              <w:rPr>
                <w:sz w:val="22"/>
                <w:szCs w:val="22"/>
                <w:lang w:val="ro-RO"/>
              </w:rPr>
            </w:pPr>
            <w:r w:rsidRPr="006060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631DFF3" w14:textId="77777777" w:rsidR="008A66BA" w:rsidRPr="00606009" w:rsidRDefault="008A66BA" w:rsidP="00744731">
            <w:pPr>
              <w:jc w:val="both"/>
              <w:rPr>
                <w:sz w:val="22"/>
                <w:szCs w:val="22"/>
                <w:lang w:val="ro-RO"/>
              </w:rPr>
            </w:pPr>
            <w:r w:rsidRPr="00606009">
              <w:rPr>
                <w:sz w:val="22"/>
                <w:szCs w:val="22"/>
                <w:lang w:val="ro-RO"/>
              </w:rPr>
              <w:t> ABȚINERE</w:t>
            </w:r>
          </w:p>
        </w:tc>
      </w:tr>
      <w:tr w:rsidR="008A66BA" w:rsidRPr="00606009" w14:paraId="44787339" w14:textId="77777777" w:rsidTr="00744731">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7CF4A20" w14:textId="77777777" w:rsidR="008A66BA" w:rsidRPr="00606009" w:rsidRDefault="008A66BA" w:rsidP="00744731">
            <w:pPr>
              <w:jc w:val="both"/>
              <w:rPr>
                <w:sz w:val="22"/>
                <w:szCs w:val="22"/>
                <w:lang w:val="ro-RO"/>
              </w:rPr>
            </w:pPr>
            <w:r w:rsidRPr="006060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65BA0CA" w14:textId="77777777" w:rsidR="008A66BA" w:rsidRPr="00606009" w:rsidRDefault="008A66BA" w:rsidP="00744731">
            <w:pPr>
              <w:jc w:val="both"/>
              <w:rPr>
                <w:sz w:val="22"/>
                <w:szCs w:val="22"/>
                <w:lang w:val="ro-RO"/>
              </w:rPr>
            </w:pPr>
            <w:r w:rsidRPr="006060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4344643" w14:textId="77777777" w:rsidR="008A66BA" w:rsidRPr="00606009" w:rsidRDefault="008A66BA" w:rsidP="00744731">
            <w:pPr>
              <w:jc w:val="both"/>
              <w:rPr>
                <w:sz w:val="22"/>
                <w:szCs w:val="22"/>
                <w:lang w:val="ro-RO"/>
              </w:rPr>
            </w:pPr>
            <w:r w:rsidRPr="00606009">
              <w:rPr>
                <w:sz w:val="22"/>
                <w:szCs w:val="22"/>
                <w:lang w:val="ro-RO"/>
              </w:rPr>
              <w:t> </w:t>
            </w:r>
          </w:p>
        </w:tc>
      </w:tr>
    </w:tbl>
    <w:p w14:paraId="5BE92759" w14:textId="77777777" w:rsidR="008A66BA" w:rsidRPr="00606009" w:rsidRDefault="008A66BA" w:rsidP="008A66BA">
      <w:pPr>
        <w:ind w:left="360"/>
        <w:jc w:val="both"/>
        <w:rPr>
          <w:i/>
          <w:sz w:val="22"/>
          <w:szCs w:val="22"/>
          <w:lang w:val="ro-RO" w:eastAsia="ro-RO"/>
        </w:rPr>
      </w:pPr>
    </w:p>
    <w:p w14:paraId="1A9772C7" w14:textId="77777777" w:rsidR="008A66BA" w:rsidRPr="00606009" w:rsidRDefault="008A66BA" w:rsidP="008A66BA">
      <w:pPr>
        <w:ind w:left="360"/>
        <w:jc w:val="both"/>
        <w:rPr>
          <w:sz w:val="22"/>
          <w:szCs w:val="22"/>
          <w:lang w:val="ro-RO" w:eastAsia="ro-RO"/>
        </w:rPr>
      </w:pPr>
      <w:r w:rsidRPr="0060600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606009">
        <w:rPr>
          <w:sz w:val="22"/>
          <w:szCs w:val="22"/>
          <w:lang w:val="ro-RO" w:eastAsia="ro-RO"/>
        </w:rPr>
        <w:t>.</w:t>
      </w:r>
    </w:p>
    <w:bookmarkEnd w:id="0"/>
    <w:p w14:paraId="4931D030" w14:textId="77777777" w:rsidR="008A66BA" w:rsidRPr="00606009" w:rsidRDefault="008A66BA" w:rsidP="00B21BF1">
      <w:pPr>
        <w:jc w:val="both"/>
        <w:rPr>
          <w:sz w:val="22"/>
          <w:szCs w:val="22"/>
          <w:lang w:val="ro-RO"/>
        </w:rPr>
      </w:pPr>
    </w:p>
    <w:p w14:paraId="630BE9EE" w14:textId="2C2A77F1" w:rsidR="00B21BF1" w:rsidRPr="0026212C" w:rsidRDefault="00B21BF1" w:rsidP="00B21BF1">
      <w:pPr>
        <w:jc w:val="both"/>
        <w:rPr>
          <w:sz w:val="21"/>
          <w:szCs w:val="21"/>
          <w:lang w:val="ro-RO"/>
        </w:rPr>
      </w:pPr>
      <w:r w:rsidRPr="0026212C">
        <w:rPr>
          <w:sz w:val="21"/>
          <w:szCs w:val="21"/>
          <w:lang w:val="ro-RO"/>
        </w:rPr>
        <w:t xml:space="preserve">Termenul limită pentru </w:t>
      </w:r>
      <w:r w:rsidRPr="00AC73FA">
        <w:rPr>
          <w:sz w:val="21"/>
          <w:szCs w:val="21"/>
          <w:lang w:val="ro-RO"/>
        </w:rPr>
        <w:t xml:space="preserve">înregistrarea la Societate a buletinelor de vot prin corespondență este </w:t>
      </w:r>
      <w:r w:rsidR="000B2C16" w:rsidRPr="00AC73FA">
        <w:rPr>
          <w:sz w:val="21"/>
          <w:szCs w:val="21"/>
          <w:lang w:val="ro-RO" w:eastAsia="ro-RO"/>
        </w:rPr>
        <w:t>18 aprilie 2022</w:t>
      </w:r>
      <w:r w:rsidRPr="00AC73FA">
        <w:rPr>
          <w:sz w:val="21"/>
          <w:szCs w:val="21"/>
          <w:lang w:val="ro-RO"/>
        </w:rPr>
        <w:t xml:space="preserve">, ora 1:00 </w:t>
      </w:r>
      <w:r w:rsidR="000F4297" w:rsidRPr="00AC73FA">
        <w:rPr>
          <w:sz w:val="21"/>
          <w:szCs w:val="21"/>
          <w:lang w:val="ro-RO"/>
        </w:rPr>
        <w:t>P</w:t>
      </w:r>
      <w:r w:rsidRPr="00AC73FA">
        <w:rPr>
          <w:sz w:val="21"/>
          <w:szCs w:val="21"/>
          <w:lang w:val="ro-RO"/>
        </w:rPr>
        <w:t>M (ora României).</w:t>
      </w:r>
    </w:p>
    <w:p w14:paraId="16EF51E2" w14:textId="77777777" w:rsidR="00284152" w:rsidRPr="0026212C" w:rsidRDefault="00284152" w:rsidP="00284152">
      <w:pPr>
        <w:autoSpaceDE w:val="0"/>
        <w:autoSpaceDN w:val="0"/>
        <w:adjustRightInd w:val="0"/>
        <w:jc w:val="both"/>
        <w:rPr>
          <w:sz w:val="21"/>
          <w:szCs w:val="21"/>
          <w:lang w:val="ro-RO"/>
        </w:rPr>
      </w:pPr>
    </w:p>
    <w:p w14:paraId="76251128" w14:textId="60BCC430" w:rsidR="00284152" w:rsidRPr="0026212C" w:rsidRDefault="00284152" w:rsidP="00284152">
      <w:pPr>
        <w:suppressAutoHyphens/>
        <w:jc w:val="both"/>
        <w:rPr>
          <w:sz w:val="21"/>
          <w:szCs w:val="21"/>
          <w:lang w:val="ro-RO" w:eastAsia="ro-RO"/>
        </w:rPr>
      </w:pPr>
      <w:r w:rsidRPr="0026212C">
        <w:rPr>
          <w:sz w:val="21"/>
          <w:szCs w:val="21"/>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w:t>
      </w:r>
      <w:r w:rsidR="00A6106F" w:rsidRPr="0026212C">
        <w:rPr>
          <w:sz w:val="21"/>
          <w:szCs w:val="21"/>
          <w:lang w:val="ro-RO" w:eastAsia="ro-RO"/>
        </w:rPr>
        <w:t>subscrisul acționar</w:t>
      </w:r>
      <w:r w:rsidRPr="0026212C">
        <w:rPr>
          <w:sz w:val="21"/>
          <w:szCs w:val="21"/>
          <w:lang w:val="ro-RO" w:eastAsia="ro-RO"/>
        </w:rPr>
        <w:t xml:space="preserve"> este înmatriculat legal, cu o vechime de cel mult 12 luni raportat la data publicării convocatorului adunării generale şi care să permită identificarea </w:t>
      </w:r>
      <w:r w:rsidR="00A6106F" w:rsidRPr="0026212C">
        <w:rPr>
          <w:sz w:val="21"/>
          <w:szCs w:val="21"/>
          <w:lang w:val="ro-RO" w:eastAsia="ro-RO"/>
        </w:rPr>
        <w:t>subscrisului acționar</w:t>
      </w:r>
      <w:r w:rsidRPr="0026212C">
        <w:rPr>
          <w:sz w:val="21"/>
          <w:szCs w:val="21"/>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6106F" w:rsidRPr="0026212C">
        <w:rPr>
          <w:sz w:val="21"/>
          <w:szCs w:val="21"/>
          <w:lang w:val="ro-RO" w:eastAsia="ro-RO"/>
        </w:rPr>
        <w:t>subscrisului acționar</w:t>
      </w:r>
      <w:r w:rsidRPr="0026212C">
        <w:rPr>
          <w:sz w:val="21"/>
          <w:szCs w:val="21"/>
          <w:lang w:val="ro-RO" w:eastAsia="ro-RO"/>
        </w:rPr>
        <w:t xml:space="preserve"> (astfel încât registrul acționarilor la data de referință să reflecte acest lucru), certificatul constatator/documentele similare menționate mai sus vor trebui sa facă dovada reprezentantului legal al </w:t>
      </w:r>
      <w:r w:rsidR="00A6106F" w:rsidRPr="0026212C">
        <w:rPr>
          <w:sz w:val="21"/>
          <w:szCs w:val="21"/>
          <w:lang w:val="ro-RO" w:eastAsia="ro-RO"/>
        </w:rPr>
        <w:t>subscrisului acționar</w:t>
      </w:r>
      <w:r w:rsidRPr="0026212C">
        <w:rPr>
          <w:sz w:val="21"/>
          <w:szCs w:val="21"/>
          <w:lang w:val="ro-RO" w:eastAsia="ro-RO"/>
        </w:rPr>
        <w:t>.</w:t>
      </w:r>
    </w:p>
    <w:p w14:paraId="0710255E" w14:textId="7DC85301" w:rsidR="00284152" w:rsidRPr="0026212C" w:rsidRDefault="00284152" w:rsidP="00284152">
      <w:pPr>
        <w:pStyle w:val="ListParagraph"/>
        <w:suppressAutoHyphens/>
        <w:ind w:left="360"/>
        <w:jc w:val="both"/>
        <w:rPr>
          <w:sz w:val="21"/>
          <w:szCs w:val="21"/>
          <w:lang w:val="ro-RO" w:eastAsia="ro-RO"/>
        </w:rPr>
      </w:pPr>
    </w:p>
    <w:p w14:paraId="0DE884F1" w14:textId="29566D18" w:rsidR="00C534BF" w:rsidRPr="0026212C" w:rsidRDefault="00C534BF" w:rsidP="00C534BF">
      <w:pPr>
        <w:pStyle w:val="FootnoteText"/>
        <w:jc w:val="both"/>
        <w:rPr>
          <w:rFonts w:ascii="Times New Roman" w:hAnsi="Times New Roman"/>
          <w:sz w:val="21"/>
          <w:szCs w:val="21"/>
          <w:lang w:val="ro-RO"/>
        </w:rPr>
      </w:pPr>
      <w:r w:rsidRPr="0026212C">
        <w:rPr>
          <w:rFonts w:ascii="Times New Roman" w:hAnsi="Times New Roman"/>
          <w:sz w:val="21"/>
          <w:szCs w:val="21"/>
          <w:lang w:val="ro-RO"/>
        </w:rPr>
        <w:t>Pentru buletinele de vot transmise electronic, Societatea va transmite acționarului o confirmare electronică de primire a voturilor, în conformitate cu prevederile art. 9</w:t>
      </w:r>
      <w:r w:rsidR="006924EC" w:rsidRPr="0026212C">
        <w:rPr>
          <w:rFonts w:ascii="Times New Roman" w:hAnsi="Times New Roman"/>
          <w:sz w:val="21"/>
          <w:szCs w:val="21"/>
          <w:lang w:val="ro-RO"/>
        </w:rPr>
        <w:t>7</w:t>
      </w:r>
      <w:r w:rsidRPr="0026212C">
        <w:rPr>
          <w:rFonts w:ascii="Times New Roman" w:hAnsi="Times New Roman"/>
          <w:sz w:val="21"/>
          <w:szCs w:val="21"/>
          <w:lang w:val="ro-RO"/>
        </w:rPr>
        <w:t xml:space="preserve"> alin. (2) din Legea Emitenților și cu cele ale art. 7 alin. (1) din Regulamentul CE 1212/2018, în formatul prevăzut de tabelul 6 din Anexa Regulamentului CE 1212/2018.</w:t>
      </w:r>
    </w:p>
    <w:p w14:paraId="2C40CC72" w14:textId="77777777" w:rsidR="00C534BF" w:rsidRPr="0026212C" w:rsidRDefault="00C534BF" w:rsidP="00C534BF">
      <w:pPr>
        <w:suppressAutoHyphens/>
        <w:jc w:val="both"/>
        <w:rPr>
          <w:sz w:val="21"/>
          <w:szCs w:val="21"/>
          <w:lang w:val="ro-RO" w:eastAsia="ro-RO"/>
        </w:rPr>
      </w:pPr>
    </w:p>
    <w:p w14:paraId="4CF00269" w14:textId="6E3E3D66" w:rsidR="00C534BF" w:rsidRPr="0026212C" w:rsidRDefault="00C534BF" w:rsidP="00C534BF">
      <w:pPr>
        <w:jc w:val="both"/>
        <w:rPr>
          <w:sz w:val="21"/>
          <w:szCs w:val="21"/>
          <w:lang w:val="ro-RO"/>
        </w:rPr>
      </w:pPr>
      <w:r w:rsidRPr="0026212C">
        <w:rPr>
          <w:sz w:val="21"/>
          <w:szCs w:val="21"/>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B782E" w:rsidRPr="0026212C">
        <w:rPr>
          <w:sz w:val="21"/>
          <w:szCs w:val="21"/>
          <w:lang w:val="ro-RO"/>
        </w:rPr>
        <w:t>7</w:t>
      </w:r>
      <w:r w:rsidRPr="0026212C">
        <w:rPr>
          <w:sz w:val="21"/>
          <w:szCs w:val="21"/>
          <w:lang w:val="ro-RO"/>
        </w:rPr>
        <w:t xml:space="preserve"> alin (3) din Legea Emitenților și cu cele ale art. 7 alin. (2) din Regulamentul CE 1212/2018, în formatul prevăzut de tabelul 7 din Anexa Regulamentului CE 1212/2018.</w:t>
      </w:r>
    </w:p>
    <w:p w14:paraId="1CFC1619" w14:textId="77777777" w:rsidR="00C534BF" w:rsidRPr="0026212C" w:rsidRDefault="00C534BF" w:rsidP="00284152">
      <w:pPr>
        <w:pStyle w:val="ListParagraph"/>
        <w:suppressAutoHyphens/>
        <w:ind w:left="360"/>
        <w:jc w:val="both"/>
        <w:rPr>
          <w:sz w:val="21"/>
          <w:szCs w:val="21"/>
          <w:lang w:val="ro-RO" w:eastAsia="ro-RO"/>
        </w:rPr>
      </w:pPr>
    </w:p>
    <w:p w14:paraId="1176481D" w14:textId="77777777" w:rsidR="00284152" w:rsidRPr="0026212C" w:rsidRDefault="00284152" w:rsidP="00284152">
      <w:pPr>
        <w:autoSpaceDE w:val="0"/>
        <w:autoSpaceDN w:val="0"/>
        <w:adjustRightInd w:val="0"/>
        <w:jc w:val="both"/>
        <w:rPr>
          <w:sz w:val="21"/>
          <w:szCs w:val="21"/>
          <w:lang w:val="ro-RO"/>
        </w:rPr>
      </w:pPr>
      <w:r w:rsidRPr="0026212C">
        <w:rPr>
          <w:sz w:val="21"/>
          <w:szCs w:val="21"/>
          <w:lang w:val="ro-RO"/>
        </w:rPr>
        <w:t>Data buletinului de vot prin corespondenţă: [_________________]</w:t>
      </w:r>
    </w:p>
    <w:p w14:paraId="01B94686" w14:textId="77777777" w:rsidR="00284152" w:rsidRPr="0026212C" w:rsidRDefault="00284152" w:rsidP="00284152">
      <w:pPr>
        <w:autoSpaceDE w:val="0"/>
        <w:autoSpaceDN w:val="0"/>
        <w:adjustRightInd w:val="0"/>
        <w:jc w:val="both"/>
        <w:rPr>
          <w:sz w:val="21"/>
          <w:szCs w:val="21"/>
          <w:lang w:val="ro-RO"/>
        </w:rPr>
      </w:pPr>
    </w:p>
    <w:p w14:paraId="3BD328D2" w14:textId="77777777" w:rsidR="00284152" w:rsidRPr="0026212C" w:rsidRDefault="00284152" w:rsidP="00284152">
      <w:pPr>
        <w:autoSpaceDE w:val="0"/>
        <w:autoSpaceDN w:val="0"/>
        <w:adjustRightInd w:val="0"/>
        <w:jc w:val="both"/>
        <w:rPr>
          <w:sz w:val="21"/>
          <w:szCs w:val="21"/>
          <w:lang w:val="ro-RO"/>
        </w:rPr>
      </w:pPr>
      <w:r w:rsidRPr="0026212C">
        <w:rPr>
          <w:sz w:val="21"/>
          <w:szCs w:val="21"/>
          <w:lang w:val="ro-RO"/>
        </w:rPr>
        <w:t>Denumire acţionar persoană juridică: [___________________________]</w:t>
      </w:r>
    </w:p>
    <w:p w14:paraId="2ED1C53A" w14:textId="77777777" w:rsidR="00284152" w:rsidRPr="0026212C" w:rsidRDefault="00284152" w:rsidP="00284152">
      <w:pPr>
        <w:autoSpaceDE w:val="0"/>
        <w:autoSpaceDN w:val="0"/>
        <w:adjustRightInd w:val="0"/>
        <w:jc w:val="both"/>
        <w:rPr>
          <w:sz w:val="21"/>
          <w:szCs w:val="21"/>
          <w:lang w:val="ro-RO"/>
        </w:rPr>
      </w:pPr>
    </w:p>
    <w:p w14:paraId="408810BF" w14:textId="77777777" w:rsidR="00284152" w:rsidRPr="0026212C" w:rsidRDefault="00284152" w:rsidP="00284152">
      <w:pPr>
        <w:autoSpaceDE w:val="0"/>
        <w:autoSpaceDN w:val="0"/>
        <w:adjustRightInd w:val="0"/>
        <w:jc w:val="both"/>
        <w:rPr>
          <w:sz w:val="21"/>
          <w:szCs w:val="21"/>
          <w:lang w:val="ro-RO"/>
        </w:rPr>
      </w:pPr>
      <w:r w:rsidRPr="0026212C">
        <w:rPr>
          <w:sz w:val="21"/>
          <w:szCs w:val="21"/>
          <w:lang w:val="ro-RO"/>
        </w:rPr>
        <w:t>Nume şi prenume reprezentant legal: [___________________________]</w:t>
      </w:r>
    </w:p>
    <w:p w14:paraId="3EF73E96" w14:textId="77777777" w:rsidR="00284152" w:rsidRPr="0026212C" w:rsidRDefault="00284152" w:rsidP="00284152">
      <w:pPr>
        <w:autoSpaceDE w:val="0"/>
        <w:autoSpaceDN w:val="0"/>
        <w:adjustRightInd w:val="0"/>
        <w:jc w:val="both"/>
        <w:rPr>
          <w:sz w:val="21"/>
          <w:szCs w:val="21"/>
          <w:lang w:val="ro-RO"/>
        </w:rPr>
      </w:pPr>
      <w:r w:rsidRPr="0026212C">
        <w:rPr>
          <w:color w:val="808080"/>
          <w:sz w:val="21"/>
          <w:szCs w:val="21"/>
          <w:lang w:val="ro-RO"/>
        </w:rPr>
        <w:t>(ATENŢIE! se va completa cu denumirea acţionarului persoană juridică şi cu numele şi prenumele reprezentantului legal, în clar, cu majuscule)</w:t>
      </w:r>
    </w:p>
    <w:p w14:paraId="2D4AA4C7" w14:textId="77777777" w:rsidR="00C3318A" w:rsidRPr="0026212C" w:rsidRDefault="00C3318A" w:rsidP="00284152">
      <w:pPr>
        <w:autoSpaceDE w:val="0"/>
        <w:autoSpaceDN w:val="0"/>
        <w:adjustRightInd w:val="0"/>
        <w:jc w:val="both"/>
        <w:rPr>
          <w:sz w:val="21"/>
          <w:szCs w:val="21"/>
          <w:lang w:val="ro-RO"/>
        </w:rPr>
      </w:pPr>
    </w:p>
    <w:p w14:paraId="704420F0" w14:textId="2A44D275" w:rsidR="00284152" w:rsidRPr="0026212C" w:rsidRDefault="00284152" w:rsidP="00284152">
      <w:pPr>
        <w:autoSpaceDE w:val="0"/>
        <w:autoSpaceDN w:val="0"/>
        <w:adjustRightInd w:val="0"/>
        <w:jc w:val="both"/>
        <w:rPr>
          <w:sz w:val="21"/>
          <w:szCs w:val="21"/>
          <w:lang w:val="ro-RO"/>
        </w:rPr>
      </w:pPr>
      <w:r w:rsidRPr="0026212C">
        <w:rPr>
          <w:sz w:val="21"/>
          <w:szCs w:val="21"/>
          <w:lang w:val="ro-RO"/>
        </w:rPr>
        <w:t xml:space="preserve">Semnătura: </w:t>
      </w:r>
      <w:r w:rsidRPr="0026212C">
        <w:rPr>
          <w:sz w:val="21"/>
          <w:szCs w:val="21"/>
          <w:lang w:val="ro-RO"/>
        </w:rPr>
        <w:tab/>
      </w:r>
    </w:p>
    <w:p w14:paraId="2FAF39D9" w14:textId="0DB5F6CE" w:rsidR="00284152" w:rsidRPr="0026212C" w:rsidRDefault="00284152" w:rsidP="00284152">
      <w:pPr>
        <w:rPr>
          <w:sz w:val="21"/>
          <w:szCs w:val="21"/>
        </w:rPr>
      </w:pPr>
      <w:r w:rsidRPr="0026212C">
        <w:rPr>
          <w:color w:val="808080"/>
          <w:sz w:val="21"/>
          <w:szCs w:val="21"/>
          <w:lang w:val="ro-RO"/>
        </w:rPr>
        <w:t>(ATENŢIE! se va completa cu semnătura reprezentantului legal al acţionarului persoană juridică şi se va ştampila, daca este cazul)</w:t>
      </w:r>
    </w:p>
    <w:sectPr w:rsidR="00284152" w:rsidRPr="0026212C">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A3AB" w14:textId="77777777" w:rsidR="0090642B" w:rsidRDefault="0090642B" w:rsidP="00D3623A">
      <w:r>
        <w:separator/>
      </w:r>
    </w:p>
  </w:endnote>
  <w:endnote w:type="continuationSeparator" w:id="0">
    <w:p w14:paraId="2035CEB1" w14:textId="77777777" w:rsidR="0090642B" w:rsidRDefault="0090642B" w:rsidP="00D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08644"/>
      <w:docPartObj>
        <w:docPartGallery w:val="Page Numbers (Bottom of Page)"/>
        <w:docPartUnique/>
      </w:docPartObj>
    </w:sdtPr>
    <w:sdtEndPr>
      <w:rPr>
        <w:noProof/>
        <w:sz w:val="20"/>
        <w:szCs w:val="20"/>
      </w:rPr>
    </w:sdtEndPr>
    <w:sdtContent>
      <w:p w14:paraId="5B021893" w14:textId="0EF47523" w:rsidR="00D3623A" w:rsidRPr="00D3623A" w:rsidRDefault="00D3623A">
        <w:pPr>
          <w:pStyle w:val="Footer"/>
          <w:jc w:val="center"/>
          <w:rPr>
            <w:sz w:val="20"/>
            <w:szCs w:val="20"/>
          </w:rPr>
        </w:pPr>
        <w:r w:rsidRPr="00D3623A">
          <w:rPr>
            <w:sz w:val="20"/>
            <w:szCs w:val="20"/>
          </w:rPr>
          <w:fldChar w:fldCharType="begin"/>
        </w:r>
        <w:r w:rsidRPr="00D3623A">
          <w:rPr>
            <w:sz w:val="20"/>
            <w:szCs w:val="20"/>
          </w:rPr>
          <w:instrText xml:space="preserve"> PAGE   \* MERGEFORMAT </w:instrText>
        </w:r>
        <w:r w:rsidRPr="00D3623A">
          <w:rPr>
            <w:sz w:val="20"/>
            <w:szCs w:val="20"/>
          </w:rPr>
          <w:fldChar w:fldCharType="separate"/>
        </w:r>
        <w:r w:rsidR="0019085B">
          <w:rPr>
            <w:noProof/>
            <w:sz w:val="20"/>
            <w:szCs w:val="20"/>
          </w:rPr>
          <w:t>2</w:t>
        </w:r>
        <w:r w:rsidRPr="00D3623A">
          <w:rPr>
            <w:noProof/>
            <w:sz w:val="20"/>
            <w:szCs w:val="20"/>
          </w:rPr>
          <w:fldChar w:fldCharType="end"/>
        </w:r>
      </w:p>
    </w:sdtContent>
  </w:sdt>
  <w:p w14:paraId="650EDAE3" w14:textId="77777777" w:rsidR="00D3623A" w:rsidRDefault="00D3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E3DA" w14:textId="77777777" w:rsidR="0090642B" w:rsidRDefault="0090642B" w:rsidP="00D3623A">
      <w:r>
        <w:separator/>
      </w:r>
    </w:p>
  </w:footnote>
  <w:footnote w:type="continuationSeparator" w:id="0">
    <w:p w14:paraId="7BA5D1C8" w14:textId="77777777" w:rsidR="0090642B" w:rsidRDefault="0090642B" w:rsidP="00D3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D376E5A"/>
    <w:multiLevelType w:val="hybridMultilevel"/>
    <w:tmpl w:val="30F6A9D6"/>
    <w:lvl w:ilvl="0" w:tplc="1460FD42">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440721E"/>
    <w:multiLevelType w:val="hybridMultilevel"/>
    <w:tmpl w:val="095205BE"/>
    <w:lvl w:ilvl="0" w:tplc="A1BC5BA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43930"/>
    <w:multiLevelType w:val="multilevel"/>
    <w:tmpl w:val="5A446B92"/>
    <w:lvl w:ilvl="0">
      <w:start w:val="1"/>
      <w:numFmt w:val="decimal"/>
      <w:lvlText w:val="%1."/>
      <w:lvlJc w:val="left"/>
      <w:pPr>
        <w:ind w:left="861" w:hanging="435"/>
      </w:pPr>
      <w:rPr>
        <w:rFonts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7"/>
  </w:num>
  <w:num w:numId="2">
    <w:abstractNumId w:val="3"/>
  </w:num>
  <w:num w:numId="3">
    <w:abstractNumId w:val="9"/>
  </w:num>
  <w:num w:numId="4">
    <w:abstractNumId w:val="10"/>
  </w:num>
  <w:num w:numId="5">
    <w:abstractNumId w:val="11"/>
  </w:num>
  <w:num w:numId="6">
    <w:abstractNumId w:val="0"/>
  </w:num>
  <w:num w:numId="7">
    <w:abstractNumId w:val="2"/>
  </w:num>
  <w:num w:numId="8">
    <w:abstractNumId w:val="12"/>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2"/>
    <w:rsid w:val="00013B71"/>
    <w:rsid w:val="000305C2"/>
    <w:rsid w:val="00041E61"/>
    <w:rsid w:val="0004273B"/>
    <w:rsid w:val="00047412"/>
    <w:rsid w:val="000B2C16"/>
    <w:rsid w:val="000D2A50"/>
    <w:rsid w:val="000D75BA"/>
    <w:rsid w:val="000F4297"/>
    <w:rsid w:val="0013747B"/>
    <w:rsid w:val="0019085B"/>
    <w:rsid w:val="00200DB8"/>
    <w:rsid w:val="0025784A"/>
    <w:rsid w:val="0026212C"/>
    <w:rsid w:val="00271C31"/>
    <w:rsid w:val="00284152"/>
    <w:rsid w:val="00292F73"/>
    <w:rsid w:val="002B782E"/>
    <w:rsid w:val="002F1DBF"/>
    <w:rsid w:val="003106F5"/>
    <w:rsid w:val="00313791"/>
    <w:rsid w:val="00322F1C"/>
    <w:rsid w:val="003C7BDE"/>
    <w:rsid w:val="003D780D"/>
    <w:rsid w:val="0041302E"/>
    <w:rsid w:val="00437BEF"/>
    <w:rsid w:val="004825E5"/>
    <w:rsid w:val="004B2188"/>
    <w:rsid w:val="004E5C11"/>
    <w:rsid w:val="004F3AA4"/>
    <w:rsid w:val="005013D9"/>
    <w:rsid w:val="00533878"/>
    <w:rsid w:val="0053698C"/>
    <w:rsid w:val="005B12EE"/>
    <w:rsid w:val="00600556"/>
    <w:rsid w:val="00606009"/>
    <w:rsid w:val="006924EC"/>
    <w:rsid w:val="0077160B"/>
    <w:rsid w:val="0080185E"/>
    <w:rsid w:val="00837435"/>
    <w:rsid w:val="008A66BA"/>
    <w:rsid w:val="008C4E28"/>
    <w:rsid w:val="0090642B"/>
    <w:rsid w:val="009207FE"/>
    <w:rsid w:val="009832D0"/>
    <w:rsid w:val="009B1708"/>
    <w:rsid w:val="00A24467"/>
    <w:rsid w:val="00A6106F"/>
    <w:rsid w:val="00AC73FA"/>
    <w:rsid w:val="00B10AA4"/>
    <w:rsid w:val="00B21BF1"/>
    <w:rsid w:val="00BB4A06"/>
    <w:rsid w:val="00BD18F0"/>
    <w:rsid w:val="00BE7411"/>
    <w:rsid w:val="00C22D96"/>
    <w:rsid w:val="00C3318A"/>
    <w:rsid w:val="00C534BF"/>
    <w:rsid w:val="00C71821"/>
    <w:rsid w:val="00C751E0"/>
    <w:rsid w:val="00D03236"/>
    <w:rsid w:val="00D31539"/>
    <w:rsid w:val="00D3623A"/>
    <w:rsid w:val="00D37884"/>
    <w:rsid w:val="00D63EED"/>
    <w:rsid w:val="00DA7D36"/>
    <w:rsid w:val="00DF23E3"/>
    <w:rsid w:val="00DF4E6C"/>
    <w:rsid w:val="00E44788"/>
    <w:rsid w:val="00E77052"/>
    <w:rsid w:val="00EE0AEF"/>
    <w:rsid w:val="00F124AC"/>
    <w:rsid w:val="00F3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38F"/>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52"/>
    <w:pPr>
      <w:ind w:left="720"/>
      <w:contextualSpacing/>
    </w:pPr>
  </w:style>
  <w:style w:type="paragraph" w:styleId="Header">
    <w:name w:val="header"/>
    <w:basedOn w:val="Normal"/>
    <w:link w:val="HeaderChar"/>
    <w:uiPriority w:val="99"/>
    <w:unhideWhenUsed/>
    <w:rsid w:val="00D3623A"/>
    <w:pPr>
      <w:tabs>
        <w:tab w:val="center" w:pos="4513"/>
        <w:tab w:val="right" w:pos="9026"/>
      </w:tabs>
    </w:pPr>
  </w:style>
  <w:style w:type="character" w:customStyle="1" w:styleId="HeaderChar">
    <w:name w:val="Header Char"/>
    <w:basedOn w:val="DefaultParagraphFont"/>
    <w:link w:val="Header"/>
    <w:uiPriority w:val="99"/>
    <w:rsid w:val="00D362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623A"/>
    <w:pPr>
      <w:tabs>
        <w:tab w:val="center" w:pos="4513"/>
        <w:tab w:val="right" w:pos="9026"/>
      </w:tabs>
    </w:pPr>
  </w:style>
  <w:style w:type="character" w:customStyle="1" w:styleId="FooterChar">
    <w:name w:val="Footer Char"/>
    <w:basedOn w:val="DefaultParagraphFont"/>
    <w:link w:val="Footer"/>
    <w:uiPriority w:val="99"/>
    <w:rsid w:val="00D3623A"/>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534BF"/>
    <w:rPr>
      <w:rFonts w:ascii="Switzerland-Ro" w:hAnsi="Switzerland-Ro"/>
      <w:sz w:val="20"/>
      <w:szCs w:val="20"/>
    </w:rPr>
  </w:style>
  <w:style w:type="character" w:customStyle="1" w:styleId="FootnoteTextChar">
    <w:name w:val="Footnote Text Char"/>
    <w:basedOn w:val="DefaultParagraphFont"/>
    <w:link w:val="FootnoteText"/>
    <w:semiHidden/>
    <w:rsid w:val="00C534BF"/>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A24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67"/>
    <w:rPr>
      <w:rFonts w:ascii="Segoe UI" w:eastAsia="Times New Roman" w:hAnsi="Segoe UI" w:cs="Segoe UI"/>
      <w:sz w:val="18"/>
      <w:szCs w:val="18"/>
      <w:lang w:val="en-US"/>
    </w:rPr>
  </w:style>
  <w:style w:type="paragraph" w:customStyle="1" w:styleId="AOHead1">
    <w:name w:val="AOHead1"/>
    <w:basedOn w:val="Normal"/>
    <w:next w:val="Normal"/>
    <w:rsid w:val="00B21BF1"/>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21BF1"/>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21BF1"/>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21BF1"/>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21BF1"/>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21BF1"/>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Buletin de vot prin corespondenţă_Persoane juridice_AGEA</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juridice_AGEA</dc:title>
  <dc:creator>Cazan, Teodora</dc:creator>
  <cp:lastModifiedBy>Cazan, Teodora</cp:lastModifiedBy>
  <cp:revision>13</cp:revision>
  <dcterms:created xsi:type="dcterms:W3CDTF">2022-02-23T15:51:00Z</dcterms:created>
  <dcterms:modified xsi:type="dcterms:W3CDTF">2022-03-01T15:55:00Z</dcterms:modified>
</cp:coreProperties>
</file>